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98B" w:rsidRDefault="006C7343">
      <w:pPr>
        <w:tabs>
          <w:tab w:val="center" w:pos="4536"/>
          <w:tab w:val="right" w:pos="9000"/>
        </w:tabs>
        <w:ind w:right="2"/>
        <w:jc w:val="both"/>
        <w:rPr>
          <w:b/>
          <w:bCs/>
          <w:sz w:val="24"/>
        </w:rPr>
      </w:pPr>
      <w:bookmarkStart w:id="0" w:name="_Hlk145670493"/>
      <w:r>
        <w:rPr>
          <w:b/>
          <w:bCs/>
          <w:sz w:val="24"/>
        </w:rPr>
        <w:t>3GPP TSG RAN WG1 #116</w:t>
      </w:r>
      <w:r>
        <w:rPr>
          <w:b/>
          <w:bCs/>
          <w:sz w:val="24"/>
        </w:rPr>
        <w:tab/>
        <w:t xml:space="preserve">                </w:t>
      </w:r>
      <w:r>
        <w:rPr>
          <w:b/>
          <w:bCs/>
          <w:sz w:val="24"/>
        </w:rPr>
        <w:tab/>
        <w:t xml:space="preserve">    </w:t>
      </w:r>
      <w:r w:rsidR="00ED5097" w:rsidRPr="00ED5097">
        <w:rPr>
          <w:b/>
          <w:bCs/>
          <w:sz w:val="24"/>
        </w:rPr>
        <w:t>R1-2400598</w:t>
      </w:r>
    </w:p>
    <w:bookmarkEnd w:id="0"/>
    <w:p w:rsidR="00C5598B" w:rsidRDefault="006C7343">
      <w:pPr>
        <w:tabs>
          <w:tab w:val="center" w:pos="4536"/>
          <w:tab w:val="right" w:pos="9072"/>
        </w:tabs>
        <w:rPr>
          <w:rFonts w:eastAsia="MS Mincho"/>
          <w:b/>
          <w:bCs/>
          <w:sz w:val="24"/>
          <w:lang w:eastAsia="ja-JP"/>
        </w:rPr>
      </w:pPr>
      <w:r>
        <w:rPr>
          <w:rFonts w:eastAsia="MS Mincho"/>
          <w:b/>
          <w:bCs/>
          <w:sz w:val="24"/>
          <w:lang w:eastAsia="ja-JP"/>
        </w:rPr>
        <w:t>Athens, Greece, February 26</w:t>
      </w:r>
      <w:r>
        <w:rPr>
          <w:rFonts w:eastAsia="Malgun Gothic"/>
          <w:b/>
          <w:bCs/>
          <w:sz w:val="24"/>
          <w:vertAlign w:val="superscript"/>
          <w:lang w:eastAsia="ko-KR"/>
        </w:rPr>
        <w:t>th</w:t>
      </w:r>
      <w:r>
        <w:rPr>
          <w:rFonts w:eastAsia="MS Mincho"/>
          <w:b/>
          <w:bCs/>
          <w:sz w:val="24"/>
          <w:lang w:eastAsia="ja-JP"/>
        </w:rPr>
        <w:t xml:space="preserve"> </w:t>
      </w:r>
      <w:r>
        <w:rPr>
          <w:b/>
          <w:bCs/>
          <w:sz w:val="24"/>
        </w:rPr>
        <w:t>– March 1</w:t>
      </w:r>
      <w:r>
        <w:rPr>
          <w:b/>
          <w:bCs/>
          <w:sz w:val="24"/>
          <w:vertAlign w:val="superscript"/>
        </w:rPr>
        <w:t>st</w:t>
      </w:r>
      <w:r>
        <w:rPr>
          <w:rFonts w:eastAsia="MS Mincho"/>
          <w:b/>
          <w:bCs/>
          <w:sz w:val="24"/>
          <w:lang w:eastAsia="ja-JP"/>
        </w:rPr>
        <w:t>, 2024</w:t>
      </w:r>
    </w:p>
    <w:p w:rsidR="00C5598B" w:rsidRDefault="00C5598B">
      <w:pPr>
        <w:tabs>
          <w:tab w:val="left" w:pos="1800"/>
          <w:tab w:val="right" w:pos="9072"/>
        </w:tabs>
        <w:jc w:val="both"/>
        <w:rPr>
          <w:rFonts w:eastAsia="SimSun"/>
          <w:b/>
          <w:szCs w:val="20"/>
          <w:highlight w:val="yellow"/>
          <w:lang w:eastAsia="zh-CN"/>
        </w:rPr>
      </w:pPr>
    </w:p>
    <w:p w:rsidR="00C5598B" w:rsidRDefault="006C7343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Source:</w:t>
      </w:r>
      <w:r>
        <w:rPr>
          <w:rFonts w:ascii="Times New Roman" w:hAnsi="Times New Roman"/>
          <w:szCs w:val="20"/>
        </w:rPr>
        <w:tab/>
      </w:r>
      <w:r>
        <w:rPr>
          <w:rFonts w:ascii="Times New Roman" w:eastAsia="SimSun" w:hAnsi="Times New Roman"/>
          <w:szCs w:val="20"/>
          <w:lang w:eastAsia="zh-CN"/>
        </w:rPr>
        <w:t>OPPO</w:t>
      </w:r>
    </w:p>
    <w:p w:rsidR="00C5598B" w:rsidRDefault="006C7343">
      <w:pPr>
        <w:pStyle w:val="Header"/>
        <w:tabs>
          <w:tab w:val="clear" w:pos="4536"/>
        </w:tabs>
        <w:ind w:left="1636" w:hangingChars="815" w:hanging="1636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Title:</w:t>
      </w:r>
      <w:r>
        <w:rPr>
          <w:rFonts w:ascii="Times New Roman" w:hAnsi="Times New Roman"/>
          <w:szCs w:val="20"/>
        </w:rPr>
        <w:tab/>
        <w:t xml:space="preserve">   Discussion on UE features under Topic A</w:t>
      </w:r>
    </w:p>
    <w:p w:rsidR="00C5598B" w:rsidRDefault="006C7343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Agenda Item:</w:t>
      </w:r>
      <w:r>
        <w:rPr>
          <w:rFonts w:ascii="Times New Roman" w:hAnsi="Times New Roman"/>
          <w:szCs w:val="20"/>
        </w:rPr>
        <w:tab/>
        <w:t>8</w:t>
      </w:r>
      <w:r>
        <w:rPr>
          <w:rFonts w:ascii="Times New Roman" w:eastAsia="SimSun" w:hAnsi="Times New Roman"/>
          <w:szCs w:val="20"/>
          <w:lang w:eastAsia="zh-CN"/>
        </w:rPr>
        <w:t>.12.5</w:t>
      </w:r>
    </w:p>
    <w:p w:rsidR="00C5598B" w:rsidRDefault="006C7343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Document for:</w:t>
      </w:r>
      <w:r>
        <w:rPr>
          <w:rFonts w:ascii="Times New Roman" w:hAnsi="Times New Roman"/>
          <w:szCs w:val="20"/>
        </w:rPr>
        <w:tab/>
        <w:t>Discussio</w:t>
      </w:r>
      <w:r>
        <w:rPr>
          <w:rFonts w:ascii="Times New Roman" w:eastAsia="SimSun" w:hAnsi="Times New Roman"/>
          <w:szCs w:val="20"/>
          <w:lang w:eastAsia="zh-CN"/>
        </w:rPr>
        <w:t>n and Decision</w:t>
      </w:r>
    </w:p>
    <w:p w:rsidR="00C5598B" w:rsidRDefault="00C5598B">
      <w:pPr>
        <w:pBdr>
          <w:bottom w:val="single" w:sz="4" w:space="1" w:color="auto"/>
        </w:pBdr>
        <w:tabs>
          <w:tab w:val="left" w:pos="2552"/>
        </w:tabs>
        <w:rPr>
          <w:rFonts w:eastAsia="SimSun"/>
          <w:szCs w:val="20"/>
          <w:lang w:eastAsia="zh-CN"/>
        </w:rPr>
      </w:pPr>
      <w:bookmarkStart w:id="1" w:name="Source"/>
      <w:bookmarkStart w:id="2" w:name="DocumentFor"/>
      <w:bookmarkEnd w:id="1"/>
      <w:bookmarkEnd w:id="2"/>
    </w:p>
    <w:p w:rsidR="00C5598B" w:rsidRDefault="006C7343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Introduction</w:t>
      </w:r>
    </w:p>
    <w:p w:rsidR="00C5598B" w:rsidRDefault="006C7343" w:rsidP="00ED5097">
      <w:pPr>
        <w:spacing w:beforeLines="50" w:afterLines="50"/>
        <w:jc w:val="both"/>
        <w:rPr>
          <w:rStyle w:val="apple-converted-space"/>
          <w:rFonts w:eastAsiaTheme="minorEastAsia"/>
          <w:lang w:eastAsia="zh-CN"/>
        </w:rPr>
      </w:pPr>
      <w:r>
        <w:rPr>
          <w:rStyle w:val="apple-converted-space"/>
          <w:rFonts w:eastAsiaTheme="minorEastAsia"/>
          <w:lang w:eastAsia="zh-CN"/>
        </w:rPr>
        <w:t xml:space="preserve">This contribution discusses our views on UE features for Rel-18 XR. </w:t>
      </w:r>
    </w:p>
    <w:p w:rsidR="00C5598B" w:rsidRDefault="006C7343">
      <w:pPr>
        <w:pStyle w:val="Heading1"/>
        <w:rPr>
          <w:rFonts w:ascii="Times New Roman" w:hAnsi="Times New Roman" w:cs="Times New Roman"/>
          <w:sz w:val="20"/>
          <w:szCs w:val="20"/>
        </w:rPr>
      </w:pPr>
      <w:bookmarkStart w:id="3" w:name="_GoBack"/>
      <w:bookmarkEnd w:id="3"/>
      <w:r>
        <w:rPr>
          <w:rFonts w:ascii="Times New Roman" w:hAnsi="Times New Roman" w:cs="Times New Roman"/>
          <w:sz w:val="20"/>
          <w:szCs w:val="20"/>
        </w:rPr>
        <w:t>UE features for Rel-18 XR</w:t>
      </w:r>
    </w:p>
    <w:p w:rsidR="00C5598B" w:rsidRDefault="006C7343">
      <w:pPr>
        <w:pStyle w:val="BodyText"/>
        <w:rPr>
          <w:szCs w:val="20"/>
        </w:rPr>
      </w:pPr>
      <w:r>
        <w:rPr>
          <w:b/>
          <w:bCs/>
          <w:i/>
          <w:iCs/>
          <w:szCs w:val="20"/>
          <w:u w:val="single"/>
        </w:rPr>
        <w:t>For FG50-1b</w:t>
      </w:r>
    </w:p>
    <w:p w:rsidR="00C5598B" w:rsidRDefault="006C7343">
      <w:pPr>
        <w:pStyle w:val="BodyText"/>
        <w:jc w:val="center"/>
      </w:pPr>
      <w:r>
        <w:rPr>
          <w:noProof/>
          <w:lang w:eastAsia="zh-CN"/>
        </w:rPr>
        <w:drawing>
          <wp:inline distT="0" distB="0" distL="114300" distR="114300">
            <wp:extent cx="1739900" cy="1814830"/>
            <wp:effectExtent l="0" t="0" r="12700" b="139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9900" cy="181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598B" w:rsidRDefault="006C7343">
      <w:pPr>
        <w:pStyle w:val="Caption"/>
        <w:jc w:val="center"/>
        <w:rPr>
          <w:lang w:val="en-US"/>
        </w:rPr>
      </w:pPr>
      <w:bookmarkStart w:id="4" w:name="_Ref234657674"/>
      <w:r>
        <w:t xml:space="preserve">Figure </w:t>
      </w:r>
      <w:r w:rsidR="00C5598B">
        <w:fldChar w:fldCharType="begin"/>
      </w:r>
      <w:r>
        <w:instrText xml:space="preserve"> SEQ Figure \* ARABIC </w:instrText>
      </w:r>
      <w:r w:rsidR="00C5598B">
        <w:fldChar w:fldCharType="separate"/>
      </w:r>
      <w:r>
        <w:t>1</w:t>
      </w:r>
      <w:r w:rsidR="00C5598B">
        <w:fldChar w:fldCharType="end"/>
      </w:r>
      <w:bookmarkEnd w:id="4"/>
      <w:r>
        <w:rPr>
          <w:lang w:val="en-US"/>
        </w:rPr>
        <w:t xml:space="preserve"> Relationship between FG50-1b and FG 11-9a</w:t>
      </w:r>
    </w:p>
    <w:p w:rsidR="00C5598B" w:rsidRDefault="006C7343">
      <w:pPr>
        <w:pStyle w:val="BodyText"/>
        <w:jc w:val="left"/>
      </w:pPr>
      <w:r>
        <w:t xml:space="preserve">It can be seen from </w:t>
      </w:r>
      <w:r w:rsidR="00C5598B">
        <w:fldChar w:fldCharType="begin"/>
      </w:r>
      <w:r>
        <w:instrText xml:space="preserve"> REF _Ref234657674 \h </w:instrText>
      </w:r>
      <w:r w:rsidR="00C5598B">
        <w:fldChar w:fldCharType="separate"/>
      </w:r>
      <w:r>
        <w:t>Figure 1</w:t>
      </w:r>
      <w:r w:rsidR="00C5598B">
        <w:fldChar w:fldCharType="end"/>
      </w:r>
      <w:r>
        <w:t xml:space="preserve"> that a UE supporting FG 50-1b (joint release in Rel-18) must already support both single-PUSCH CG (FG 5-19/5-20) and multi-PUSCH CG (FG 50-1), but not necessarily support any of FG11-9 (multiple single-PUSCH CG configurations), FG11-9a (joint release of multiple single-PUSCH CG configurations) and FG50-1a (multiple multi-PUSCH CG configurations). </w:t>
      </w:r>
    </w:p>
    <w:p w:rsidR="00C5598B" w:rsidRDefault="006C7343">
      <w:pPr>
        <w:pStyle w:val="BodyText"/>
        <w:jc w:val="left"/>
      </w:pPr>
      <w:r>
        <w:t xml:space="preserve">There was a proposal in RAN1 #115 to ignore FG11-9a if UE reports FG50-1b. However, even if FG11-9a is ignored, a reported “no-support” in FG11-9 still plays a role in disallowing multiple single-PUSCH CG configurations in the joint release. Meanwhile, the currently agreed FG50-1a already excludes the chance to ignore FG11-9 (there is no such text for “ignoring”). Therefore, ignoring FG11-9a is not enough to finalize the logic and therefore is not an appropriate direction in our view. </w:t>
      </w:r>
    </w:p>
    <w:p w:rsidR="00C5598B" w:rsidRDefault="006C7343">
      <w:pPr>
        <w:pStyle w:val="BodyText"/>
        <w:jc w:val="left"/>
      </w:pPr>
      <w:r>
        <w:t xml:space="preserve">With FG11-9 and FG11-9a being taken into account, </w:t>
      </w:r>
      <w:r w:rsidR="00C5598B">
        <w:fldChar w:fldCharType="begin"/>
      </w:r>
      <w:r>
        <w:instrText xml:space="preserve"> REF _Ref1624290908 \h </w:instrText>
      </w:r>
      <w:r w:rsidR="00C5598B">
        <w:fldChar w:fldCharType="separate"/>
      </w:r>
      <w:r>
        <w:t>Table 1</w:t>
      </w:r>
      <w:r w:rsidR="00C5598B">
        <w:fldChar w:fldCharType="end"/>
      </w:r>
      <w:r>
        <w:t xml:space="preserve"> shows the applicable CG configurations in Rel-18 joint release based on various combinations of supporting on {FG11-9, FG11-9a, FG50-1a}, which also reflects a fact that the impact of FG11-9 to Rel-18 joint release can be well masked by the impact of FG11-9a. </w:t>
      </w:r>
    </w:p>
    <w:p w:rsidR="00C5598B" w:rsidRDefault="006C7343">
      <w:pPr>
        <w:pStyle w:val="Caption"/>
        <w:spacing w:before="240" w:after="0"/>
        <w:jc w:val="center"/>
        <w:rPr>
          <w:lang w:val="en-US"/>
        </w:rPr>
      </w:pPr>
      <w:bookmarkStart w:id="5" w:name="_Ref1624290908"/>
      <w:r>
        <w:t xml:space="preserve">Table </w:t>
      </w:r>
      <w:r w:rsidR="00C5598B">
        <w:fldChar w:fldCharType="begin"/>
      </w:r>
      <w:r>
        <w:instrText xml:space="preserve"> SEQ Table \* ARABIC </w:instrText>
      </w:r>
      <w:r w:rsidR="00C5598B">
        <w:fldChar w:fldCharType="separate"/>
      </w:r>
      <w:r>
        <w:t>1</w:t>
      </w:r>
      <w:r w:rsidR="00C5598B">
        <w:fldChar w:fldCharType="end"/>
      </w:r>
      <w:bookmarkEnd w:id="5"/>
      <w:r>
        <w:rPr>
          <w:lang w:val="en-US"/>
        </w:rPr>
        <w:t xml:space="preserve"> Applicable CG configurations for joint release in FG50-1b</w:t>
      </w:r>
    </w:p>
    <w:tbl>
      <w:tblPr>
        <w:tblStyle w:val="TableGrid"/>
        <w:tblW w:w="0" w:type="auto"/>
        <w:jc w:val="center"/>
        <w:tblLook w:val="04A0"/>
      </w:tblPr>
      <w:tblGrid>
        <w:gridCol w:w="1395"/>
        <w:gridCol w:w="1450"/>
        <w:gridCol w:w="1293"/>
        <w:gridCol w:w="5162"/>
      </w:tblGrid>
      <w:tr w:rsidR="00C5598B">
        <w:trPr>
          <w:jc w:val="center"/>
        </w:trPr>
        <w:tc>
          <w:tcPr>
            <w:tcW w:w="0" w:type="auto"/>
            <w:vAlign w:val="center"/>
          </w:tcPr>
          <w:p w:rsidR="00C5598B" w:rsidRDefault="006C7343">
            <w:pPr>
              <w:pStyle w:val="BodyText"/>
              <w:spacing w:before="60" w:after="60"/>
              <w:jc w:val="center"/>
            </w:pPr>
            <w:r>
              <w:t>Support of FG11-9</w:t>
            </w:r>
          </w:p>
        </w:tc>
        <w:tc>
          <w:tcPr>
            <w:tcW w:w="0" w:type="auto"/>
            <w:vAlign w:val="center"/>
          </w:tcPr>
          <w:p w:rsidR="00C5598B" w:rsidRDefault="006C7343">
            <w:pPr>
              <w:pStyle w:val="BodyText"/>
              <w:spacing w:before="60" w:after="60"/>
              <w:jc w:val="center"/>
            </w:pPr>
            <w:r>
              <w:t>Support of FG11-9a</w:t>
            </w:r>
          </w:p>
        </w:tc>
        <w:tc>
          <w:tcPr>
            <w:tcW w:w="0" w:type="auto"/>
            <w:vAlign w:val="center"/>
          </w:tcPr>
          <w:p w:rsidR="00C5598B" w:rsidRDefault="006C7343">
            <w:pPr>
              <w:pStyle w:val="BodyText"/>
              <w:spacing w:before="60" w:after="60"/>
              <w:jc w:val="center"/>
            </w:pPr>
            <w:r>
              <w:t>Support of 50-1a</w:t>
            </w:r>
          </w:p>
        </w:tc>
        <w:tc>
          <w:tcPr>
            <w:tcW w:w="0" w:type="auto"/>
            <w:vAlign w:val="center"/>
          </w:tcPr>
          <w:p w:rsidR="00C5598B" w:rsidRDefault="006C7343">
            <w:pPr>
              <w:pStyle w:val="BodyText"/>
              <w:spacing w:before="60" w:after="60"/>
              <w:jc w:val="center"/>
            </w:pPr>
            <w:r>
              <w:t>Applicable CG configurations for FG50-1b joint release</w:t>
            </w:r>
          </w:p>
        </w:tc>
      </w:tr>
      <w:tr w:rsidR="00C5598B">
        <w:trPr>
          <w:jc w:val="center"/>
        </w:trPr>
        <w:tc>
          <w:tcPr>
            <w:tcW w:w="0" w:type="auto"/>
            <w:vAlign w:val="center"/>
          </w:tcPr>
          <w:p w:rsidR="00C5598B" w:rsidRDefault="006C7343">
            <w:pPr>
              <w:pStyle w:val="BodyText"/>
              <w:spacing w:before="60" w:after="60"/>
              <w:jc w:val="center"/>
            </w:pPr>
            <w:r>
              <w:t>N</w:t>
            </w:r>
          </w:p>
        </w:tc>
        <w:tc>
          <w:tcPr>
            <w:tcW w:w="0" w:type="auto"/>
            <w:vAlign w:val="center"/>
          </w:tcPr>
          <w:p w:rsidR="00C5598B" w:rsidRDefault="006C7343">
            <w:pPr>
              <w:pStyle w:val="BodyText"/>
              <w:spacing w:before="60" w:after="60"/>
              <w:jc w:val="center"/>
            </w:pPr>
            <w:r>
              <w:t>N</w:t>
            </w:r>
          </w:p>
        </w:tc>
        <w:tc>
          <w:tcPr>
            <w:tcW w:w="0" w:type="auto"/>
            <w:vAlign w:val="center"/>
          </w:tcPr>
          <w:p w:rsidR="00C5598B" w:rsidRDefault="006C7343">
            <w:pPr>
              <w:pStyle w:val="BodyText"/>
              <w:spacing w:before="60" w:after="60"/>
              <w:jc w:val="center"/>
            </w:pPr>
            <w:r>
              <w:t>N</w:t>
            </w:r>
          </w:p>
        </w:tc>
        <w:tc>
          <w:tcPr>
            <w:tcW w:w="0" w:type="auto"/>
            <w:vAlign w:val="center"/>
          </w:tcPr>
          <w:p w:rsidR="00C5598B" w:rsidRDefault="006C7343">
            <w:pPr>
              <w:pStyle w:val="BodyText"/>
              <w:spacing w:before="60" w:after="60"/>
              <w:jc w:val="center"/>
            </w:pPr>
            <w:r>
              <w:t>Up to one single-PUSCH CG configuration and up to one multi-PUSCH CG configuration</w:t>
            </w:r>
          </w:p>
        </w:tc>
      </w:tr>
      <w:tr w:rsidR="00C5598B">
        <w:trPr>
          <w:jc w:val="center"/>
        </w:trPr>
        <w:tc>
          <w:tcPr>
            <w:tcW w:w="0" w:type="auto"/>
            <w:vAlign w:val="center"/>
          </w:tcPr>
          <w:p w:rsidR="00C5598B" w:rsidRDefault="006C7343">
            <w:pPr>
              <w:pStyle w:val="BodyText"/>
              <w:spacing w:before="60" w:after="60"/>
              <w:jc w:val="center"/>
            </w:pPr>
            <w:r>
              <w:t>N</w:t>
            </w:r>
          </w:p>
        </w:tc>
        <w:tc>
          <w:tcPr>
            <w:tcW w:w="0" w:type="auto"/>
            <w:vAlign w:val="center"/>
          </w:tcPr>
          <w:p w:rsidR="00C5598B" w:rsidRDefault="006C7343">
            <w:pPr>
              <w:pStyle w:val="BodyText"/>
              <w:spacing w:before="60" w:after="60"/>
              <w:jc w:val="center"/>
            </w:pPr>
            <w:r>
              <w:t>N</w:t>
            </w:r>
          </w:p>
        </w:tc>
        <w:tc>
          <w:tcPr>
            <w:tcW w:w="0" w:type="auto"/>
            <w:vAlign w:val="center"/>
          </w:tcPr>
          <w:p w:rsidR="00C5598B" w:rsidRDefault="006C7343">
            <w:pPr>
              <w:pStyle w:val="BodyText"/>
              <w:spacing w:before="60" w:after="60"/>
              <w:jc w:val="center"/>
            </w:pPr>
            <w:r>
              <w:t>Y</w:t>
            </w:r>
          </w:p>
        </w:tc>
        <w:tc>
          <w:tcPr>
            <w:tcW w:w="0" w:type="auto"/>
            <w:vAlign w:val="center"/>
          </w:tcPr>
          <w:p w:rsidR="00C5598B" w:rsidRDefault="006C7343">
            <w:pPr>
              <w:pStyle w:val="BodyText"/>
              <w:spacing w:before="60" w:after="60"/>
              <w:jc w:val="center"/>
            </w:pPr>
            <w:r>
              <w:t>Up to one single-PUSCH CG configuration and multiple multi-PUSCH CG configurations</w:t>
            </w:r>
          </w:p>
        </w:tc>
      </w:tr>
      <w:tr w:rsidR="00C5598B">
        <w:trPr>
          <w:jc w:val="center"/>
        </w:trPr>
        <w:tc>
          <w:tcPr>
            <w:tcW w:w="0" w:type="auto"/>
            <w:vMerge w:val="restart"/>
            <w:vAlign w:val="center"/>
          </w:tcPr>
          <w:p w:rsidR="00C5598B" w:rsidRDefault="006C7343">
            <w:pPr>
              <w:pStyle w:val="BodyText"/>
              <w:spacing w:before="60" w:after="60"/>
              <w:jc w:val="center"/>
            </w:pPr>
            <w:r>
              <w:t>Y</w:t>
            </w:r>
          </w:p>
        </w:tc>
        <w:tc>
          <w:tcPr>
            <w:tcW w:w="0" w:type="auto"/>
            <w:vAlign w:val="center"/>
          </w:tcPr>
          <w:p w:rsidR="00C5598B" w:rsidRDefault="006C7343">
            <w:pPr>
              <w:pStyle w:val="BodyText"/>
              <w:spacing w:before="60" w:after="60"/>
              <w:jc w:val="center"/>
            </w:pPr>
            <w:r>
              <w:t>N</w:t>
            </w:r>
          </w:p>
        </w:tc>
        <w:tc>
          <w:tcPr>
            <w:tcW w:w="0" w:type="auto"/>
            <w:vMerge w:val="restart"/>
            <w:vAlign w:val="center"/>
          </w:tcPr>
          <w:p w:rsidR="00C5598B" w:rsidRDefault="006C7343">
            <w:pPr>
              <w:pStyle w:val="BodyText"/>
              <w:spacing w:before="60" w:after="60"/>
              <w:jc w:val="center"/>
            </w:pPr>
            <w:r>
              <w:t>N</w:t>
            </w:r>
          </w:p>
        </w:tc>
        <w:tc>
          <w:tcPr>
            <w:tcW w:w="0" w:type="auto"/>
            <w:vAlign w:val="center"/>
          </w:tcPr>
          <w:p w:rsidR="00C5598B" w:rsidRDefault="006C7343">
            <w:pPr>
              <w:pStyle w:val="BodyText"/>
              <w:spacing w:before="60" w:after="60"/>
              <w:jc w:val="center"/>
            </w:pPr>
            <w:r>
              <w:t>Up to one single-PUSCH CG configurations and up to one multi-PUSCH CG configuration</w:t>
            </w:r>
          </w:p>
        </w:tc>
      </w:tr>
      <w:tr w:rsidR="00C5598B">
        <w:trPr>
          <w:jc w:val="center"/>
        </w:trPr>
        <w:tc>
          <w:tcPr>
            <w:tcW w:w="0" w:type="auto"/>
            <w:vMerge/>
            <w:vAlign w:val="center"/>
          </w:tcPr>
          <w:p w:rsidR="00C5598B" w:rsidRDefault="00C5598B">
            <w:pPr>
              <w:pStyle w:val="BodyText"/>
              <w:spacing w:before="60" w:after="60"/>
              <w:jc w:val="center"/>
            </w:pPr>
          </w:p>
        </w:tc>
        <w:tc>
          <w:tcPr>
            <w:tcW w:w="0" w:type="auto"/>
            <w:vAlign w:val="center"/>
          </w:tcPr>
          <w:p w:rsidR="00C5598B" w:rsidRDefault="006C7343">
            <w:pPr>
              <w:pStyle w:val="BodyText"/>
              <w:spacing w:before="60" w:after="60"/>
              <w:jc w:val="center"/>
            </w:pPr>
            <w:r>
              <w:t>Y</w:t>
            </w:r>
          </w:p>
        </w:tc>
        <w:tc>
          <w:tcPr>
            <w:tcW w:w="0" w:type="auto"/>
            <w:vMerge/>
            <w:vAlign w:val="center"/>
          </w:tcPr>
          <w:p w:rsidR="00C5598B" w:rsidRDefault="00C5598B">
            <w:pPr>
              <w:pStyle w:val="BodyText"/>
              <w:spacing w:before="60" w:after="60"/>
              <w:jc w:val="center"/>
            </w:pPr>
          </w:p>
        </w:tc>
        <w:tc>
          <w:tcPr>
            <w:tcW w:w="0" w:type="auto"/>
            <w:vAlign w:val="center"/>
          </w:tcPr>
          <w:p w:rsidR="00C5598B" w:rsidRDefault="006C7343">
            <w:pPr>
              <w:pStyle w:val="BodyText"/>
              <w:spacing w:before="60" w:after="60"/>
              <w:jc w:val="center"/>
            </w:pPr>
            <w:r>
              <w:t>Multiple single-PUSCH CG configurations and up to one multi-PUSCH CG configuration</w:t>
            </w:r>
          </w:p>
        </w:tc>
      </w:tr>
      <w:tr w:rsidR="00C5598B">
        <w:trPr>
          <w:jc w:val="center"/>
        </w:trPr>
        <w:tc>
          <w:tcPr>
            <w:tcW w:w="0" w:type="auto"/>
            <w:vMerge w:val="restart"/>
            <w:vAlign w:val="center"/>
          </w:tcPr>
          <w:p w:rsidR="00C5598B" w:rsidRDefault="006C7343">
            <w:pPr>
              <w:pStyle w:val="BodyText"/>
              <w:spacing w:before="60" w:after="60"/>
              <w:jc w:val="center"/>
            </w:pPr>
            <w:r>
              <w:t>Y</w:t>
            </w:r>
          </w:p>
        </w:tc>
        <w:tc>
          <w:tcPr>
            <w:tcW w:w="0" w:type="auto"/>
            <w:vAlign w:val="center"/>
          </w:tcPr>
          <w:p w:rsidR="00C5598B" w:rsidRDefault="006C7343">
            <w:pPr>
              <w:pStyle w:val="BodyText"/>
              <w:spacing w:before="60" w:after="60"/>
              <w:jc w:val="center"/>
            </w:pPr>
            <w:r>
              <w:t>N</w:t>
            </w:r>
          </w:p>
        </w:tc>
        <w:tc>
          <w:tcPr>
            <w:tcW w:w="0" w:type="auto"/>
            <w:vMerge w:val="restart"/>
            <w:vAlign w:val="center"/>
          </w:tcPr>
          <w:p w:rsidR="00C5598B" w:rsidRDefault="006C7343">
            <w:pPr>
              <w:pStyle w:val="BodyText"/>
              <w:spacing w:before="60" w:after="60"/>
              <w:jc w:val="center"/>
            </w:pPr>
            <w:r>
              <w:t>Y</w:t>
            </w:r>
          </w:p>
        </w:tc>
        <w:tc>
          <w:tcPr>
            <w:tcW w:w="0" w:type="auto"/>
            <w:vAlign w:val="center"/>
          </w:tcPr>
          <w:p w:rsidR="00C5598B" w:rsidRDefault="006C7343">
            <w:pPr>
              <w:pStyle w:val="BodyText"/>
              <w:spacing w:before="60" w:after="60"/>
              <w:jc w:val="center"/>
            </w:pPr>
            <w:r>
              <w:t xml:space="preserve">Up to one single-PUSCH CG configurations and multiple </w:t>
            </w:r>
            <w:r>
              <w:lastRenderedPageBreak/>
              <w:t>multi-PUSCH CG configurations</w:t>
            </w:r>
          </w:p>
        </w:tc>
      </w:tr>
      <w:tr w:rsidR="00C5598B">
        <w:trPr>
          <w:jc w:val="center"/>
        </w:trPr>
        <w:tc>
          <w:tcPr>
            <w:tcW w:w="0" w:type="auto"/>
            <w:vMerge/>
            <w:vAlign w:val="center"/>
          </w:tcPr>
          <w:p w:rsidR="00C5598B" w:rsidRDefault="00C5598B">
            <w:pPr>
              <w:pStyle w:val="BodyText"/>
              <w:spacing w:before="60" w:after="60"/>
              <w:jc w:val="center"/>
            </w:pPr>
          </w:p>
        </w:tc>
        <w:tc>
          <w:tcPr>
            <w:tcW w:w="0" w:type="auto"/>
            <w:vAlign w:val="center"/>
          </w:tcPr>
          <w:p w:rsidR="00C5598B" w:rsidRDefault="006C7343">
            <w:pPr>
              <w:pStyle w:val="BodyText"/>
              <w:spacing w:before="60" w:after="60"/>
              <w:jc w:val="center"/>
            </w:pPr>
            <w:r>
              <w:t>Y</w:t>
            </w:r>
          </w:p>
        </w:tc>
        <w:tc>
          <w:tcPr>
            <w:tcW w:w="0" w:type="auto"/>
            <w:vMerge/>
            <w:vAlign w:val="center"/>
          </w:tcPr>
          <w:p w:rsidR="00C5598B" w:rsidRDefault="00C5598B">
            <w:pPr>
              <w:pStyle w:val="BodyText"/>
              <w:spacing w:before="60" w:after="60"/>
              <w:jc w:val="center"/>
            </w:pPr>
          </w:p>
        </w:tc>
        <w:tc>
          <w:tcPr>
            <w:tcW w:w="0" w:type="auto"/>
            <w:vAlign w:val="center"/>
          </w:tcPr>
          <w:p w:rsidR="00C5598B" w:rsidRDefault="006C7343">
            <w:pPr>
              <w:pStyle w:val="BodyText"/>
              <w:spacing w:before="60" w:after="60"/>
              <w:jc w:val="center"/>
            </w:pPr>
            <w:r>
              <w:t>Multiple single-PUSCH CG configurations and multiple multi-PUSCH CG configurations</w:t>
            </w:r>
          </w:p>
        </w:tc>
      </w:tr>
    </w:tbl>
    <w:p w:rsidR="00C5598B" w:rsidRDefault="00C5598B">
      <w:pPr>
        <w:pStyle w:val="BodyText"/>
        <w:jc w:val="left"/>
      </w:pPr>
    </w:p>
    <w:p w:rsidR="00C5598B" w:rsidRDefault="006C7343">
      <w:pPr>
        <w:pStyle w:val="BodyText"/>
        <w:jc w:val="left"/>
      </w:pPr>
      <w:r>
        <w:t>In case UE s</w:t>
      </w:r>
      <w:r w:rsidR="00201255">
        <w:t>upports both FG11-9a and FG50-1b</w:t>
      </w:r>
      <w:r>
        <w:t xml:space="preserve">, the values for M in both FGs should be the same, so that there is no need to distinguish further in DCI field size determination. </w:t>
      </w:r>
    </w:p>
    <w:p w:rsidR="00C5598B" w:rsidRDefault="006C7343">
      <w:pPr>
        <w:pStyle w:val="BodyText"/>
        <w:jc w:val="left"/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Proposal-1: Adopt following for FG50-1b (Rel-18 XR joint release).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5"/>
        <w:gridCol w:w="391"/>
        <w:gridCol w:w="1112"/>
        <w:gridCol w:w="1091"/>
        <w:gridCol w:w="447"/>
        <w:gridCol w:w="423"/>
        <w:gridCol w:w="417"/>
        <w:gridCol w:w="222"/>
        <w:gridCol w:w="484"/>
        <w:gridCol w:w="417"/>
        <w:gridCol w:w="417"/>
        <w:gridCol w:w="417"/>
        <w:gridCol w:w="1834"/>
        <w:gridCol w:w="723"/>
      </w:tblGrid>
      <w:tr w:rsidR="00C5598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98B" w:rsidRDefault="006C7343">
            <w:pPr>
              <w:keepNext/>
              <w:keepLines/>
              <w:rPr>
                <w:rFonts w:ascii="Arial" w:eastAsia="ＭＳ 明朝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明朝" w:hAnsi="Arial" w:cs="Arial"/>
                <w:color w:val="000000"/>
                <w:sz w:val="12"/>
                <w:szCs w:val="12"/>
                <w:lang w:val="nl-NL" w:eastAsia="ja-JP"/>
              </w:rPr>
              <w:t>50. NR_XR_Enh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98B" w:rsidRDefault="006C7343">
            <w:pPr>
              <w:keepNext/>
              <w:keepLines/>
              <w:rPr>
                <w:rFonts w:ascii="Arial" w:eastAsia="ＭＳ 明朝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明朝" w:hAnsi="Arial" w:cs="Arial"/>
                <w:color w:val="000000"/>
                <w:sz w:val="12"/>
                <w:szCs w:val="12"/>
                <w:lang w:eastAsia="ja-JP"/>
              </w:rPr>
              <w:t>50-1b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98B" w:rsidRDefault="006C7343">
            <w:pPr>
              <w:keepNext/>
              <w:keepLines/>
              <w:rPr>
                <w:rFonts w:ascii="Arial" w:eastAsia="SimSun" w:hAnsi="Arial" w:cs="Arial"/>
                <w:color w:val="000000"/>
                <w:sz w:val="12"/>
                <w:szCs w:val="12"/>
                <w:lang w:eastAsia="zh-CN"/>
              </w:rPr>
            </w:pPr>
            <w:r>
              <w:rPr>
                <w:rFonts w:ascii="Arial" w:eastAsia="ＭＳ 明朝" w:hAnsi="Arial"/>
                <w:sz w:val="12"/>
                <w:szCs w:val="12"/>
              </w:rPr>
              <w:t>Joint release in a DCI for two or more configured grant Type 2 configurations, including multi-PUSCH CG configuration(s), for a given BWP of a serving cell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98B" w:rsidRDefault="006C7343">
            <w:pPr>
              <w:rPr>
                <w:rFonts w:ascii="Arial" w:eastAsia="MS Gothic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MS Gothic" w:hAnsi="Arial" w:cs="Arial"/>
                <w:color w:val="000000"/>
                <w:sz w:val="12"/>
                <w:szCs w:val="12"/>
                <w:lang w:eastAsia="ja-JP"/>
              </w:rPr>
              <w:t>M&lt;=4 bits indication in the Release DCI is used for indicating which CG configuration(s) is/are released, where the association between each state indicated by the indication and the CG configuration(s) is</w:t>
            </w:r>
          </w:p>
          <w:p w:rsidR="00C5598B" w:rsidRDefault="006C7343">
            <w:pPr>
              <w:numPr>
                <w:ilvl w:val="0"/>
                <w:numId w:val="10"/>
              </w:numPr>
              <w:ind w:left="200" w:hanging="200"/>
              <w:rPr>
                <w:rFonts w:ascii="Arial" w:eastAsia="MS Gothic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MS Gothic" w:hAnsi="Arial" w:cs="Arial"/>
                <w:color w:val="000000"/>
                <w:sz w:val="12"/>
                <w:szCs w:val="12"/>
                <w:lang w:eastAsia="ja-JP"/>
              </w:rPr>
              <w:t>Up to 2^M states are higher layer configurable, where each of the state can be mapped to a single or multiple CG</w:t>
            </w:r>
            <w:r>
              <w:rPr>
                <w:rFonts w:eastAsia="MS Gothic"/>
                <w:sz w:val="12"/>
                <w:szCs w:val="12"/>
                <w:lang w:eastAsia="ja-JP"/>
              </w:rPr>
              <w:t xml:space="preserve"> </w:t>
            </w:r>
            <w:r>
              <w:rPr>
                <w:rFonts w:ascii="Arial" w:eastAsia="MS Gothic" w:hAnsi="Arial" w:cs="Arial"/>
                <w:color w:val="000000"/>
                <w:sz w:val="12"/>
                <w:szCs w:val="12"/>
                <w:lang w:eastAsia="ja-JP"/>
              </w:rPr>
              <w:t>configurations to be released</w:t>
            </w:r>
          </w:p>
          <w:p w:rsidR="00C5598B" w:rsidRDefault="006C7343">
            <w:pPr>
              <w:numPr>
                <w:ilvl w:val="0"/>
                <w:numId w:val="10"/>
              </w:numPr>
              <w:ind w:left="200" w:hanging="200"/>
              <w:rPr>
                <w:rFonts w:ascii="Arial" w:eastAsia="MS Gothic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MS Gothic" w:hAnsi="Arial" w:cs="Arial"/>
                <w:color w:val="000000"/>
                <w:sz w:val="12"/>
                <w:szCs w:val="12"/>
                <w:lang w:eastAsia="ja-JP"/>
              </w:rPr>
              <w:t>In case of no higher layer configured state(s), separate release is used where the release corresponds to the CG configuration index indicated by the indication</w:t>
            </w:r>
          </w:p>
          <w:p w:rsidR="00C5598B" w:rsidRDefault="006C7343">
            <w:pPr>
              <w:rPr>
                <w:rFonts w:ascii="Arial" w:eastAsia="MS Gothic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MS Gothic" w:hAnsi="Arial" w:cs="Arial" w:hint="eastAsia"/>
                <w:strike/>
                <w:color w:val="FF0000"/>
                <w:sz w:val="12"/>
                <w:szCs w:val="12"/>
                <w:lang w:eastAsia="ja-JP"/>
              </w:rPr>
              <w:t>F</w:t>
            </w:r>
            <w:r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>FS whether/how to capture the relationship with 11-9a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98B" w:rsidRDefault="006C7343">
            <w:pPr>
              <w:keepNext/>
              <w:keepLines/>
              <w:rPr>
                <w:rFonts w:ascii="Arial" w:eastAsia="ＭＳ 明朝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明朝" w:hAnsi="Arial" w:cs="Arial"/>
                <w:color w:val="000000"/>
                <w:sz w:val="12"/>
                <w:szCs w:val="12"/>
                <w:lang w:eastAsia="ja-JP"/>
              </w:rPr>
              <w:t xml:space="preserve">One of {50-1, </w:t>
            </w:r>
            <w:r>
              <w:rPr>
                <w:rFonts w:ascii="Arial" w:eastAsia="ＭＳ 明朝" w:hAnsi="Arial" w:cs="Arial" w:hint="eastAsia"/>
                <w:color w:val="000000"/>
                <w:sz w:val="12"/>
                <w:szCs w:val="12"/>
                <w:lang w:eastAsia="ja-JP"/>
              </w:rPr>
              <w:t>5</w:t>
            </w:r>
            <w:r>
              <w:rPr>
                <w:rFonts w:ascii="Arial" w:eastAsia="ＭＳ 明朝" w:hAnsi="Arial" w:cs="Arial"/>
                <w:color w:val="000000"/>
                <w:sz w:val="12"/>
                <w:szCs w:val="12"/>
                <w:lang w:eastAsia="ja-JP"/>
              </w:rPr>
              <w:t>0-1a}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98B" w:rsidRDefault="006C7343">
            <w:pPr>
              <w:keepNext/>
              <w:keepLines/>
              <w:rPr>
                <w:rFonts w:ascii="Arial" w:eastAsia="SimSun" w:hAnsi="Arial" w:cs="Arial"/>
                <w:color w:val="000000"/>
                <w:sz w:val="12"/>
                <w:szCs w:val="12"/>
                <w:lang w:eastAsia="zh-CN"/>
              </w:rPr>
            </w:pPr>
            <w:r>
              <w:rPr>
                <w:rFonts w:ascii="Arial" w:eastAsia="SimSun" w:hAnsi="Arial" w:cs="Arial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98B" w:rsidRDefault="006C7343">
            <w:pPr>
              <w:keepNext/>
              <w:keepLines/>
              <w:rPr>
                <w:rFonts w:ascii="Arial" w:eastAsia="ＭＳ 明朝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明朝" w:hAnsi="Arial" w:cs="Arial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98B" w:rsidRDefault="00C5598B">
            <w:pPr>
              <w:keepNext/>
              <w:keepLines/>
              <w:rPr>
                <w:rFonts w:ascii="Arial" w:eastAsia="SimSun" w:hAnsi="Arial" w:cs="Arial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98B" w:rsidRDefault="006C7343">
            <w:pPr>
              <w:keepNext/>
              <w:keepLines/>
              <w:rPr>
                <w:rFonts w:ascii="Arial" w:eastAsia="ＭＳ 明朝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明朝" w:hAnsi="Arial" w:cs="Arial"/>
                <w:color w:val="000000"/>
                <w:sz w:val="12"/>
                <w:szCs w:val="12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598B" w:rsidRDefault="006C7343">
            <w:pPr>
              <w:keepNext/>
              <w:keepLines/>
              <w:rPr>
                <w:rFonts w:ascii="Arial" w:eastAsia="ＭＳ 明朝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明朝" w:hAnsi="Arial" w:cs="Arial" w:hint="eastAsia"/>
                <w:color w:val="000000"/>
                <w:sz w:val="12"/>
                <w:szCs w:val="12"/>
                <w:lang w:eastAsia="ja-JP"/>
              </w:rPr>
              <w:t>N</w:t>
            </w:r>
            <w:r>
              <w:rPr>
                <w:rFonts w:ascii="Arial" w:eastAsia="ＭＳ 明朝" w:hAnsi="Arial" w:cs="Arial"/>
                <w:color w:val="000000"/>
                <w:sz w:val="12"/>
                <w:szCs w:val="12"/>
                <w:lang w:eastAsia="ja-JP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598B" w:rsidRDefault="006C7343">
            <w:pPr>
              <w:keepNext/>
              <w:keepLines/>
              <w:rPr>
                <w:rFonts w:ascii="Arial" w:eastAsia="ＭＳ 明朝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明朝" w:hAnsi="Arial" w:cs="Arial" w:hint="eastAsia"/>
                <w:color w:val="000000"/>
                <w:sz w:val="12"/>
                <w:szCs w:val="12"/>
                <w:lang w:eastAsia="ja-JP"/>
              </w:rPr>
              <w:t>N</w:t>
            </w:r>
            <w:r>
              <w:rPr>
                <w:rFonts w:ascii="Arial" w:eastAsia="ＭＳ 明朝" w:hAnsi="Arial" w:cs="Arial"/>
                <w:color w:val="000000"/>
                <w:sz w:val="12"/>
                <w:szCs w:val="12"/>
                <w:lang w:eastAsia="ja-JP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598B" w:rsidRDefault="006C7343">
            <w:pPr>
              <w:keepNext/>
              <w:keepLines/>
              <w:rPr>
                <w:rFonts w:ascii="Arial" w:eastAsia="ＭＳ 明朝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明朝" w:hAnsi="Arial" w:cs="Arial" w:hint="eastAsia"/>
                <w:color w:val="000000"/>
                <w:sz w:val="12"/>
                <w:szCs w:val="12"/>
                <w:lang w:eastAsia="ja-JP"/>
              </w:rPr>
              <w:t>N</w:t>
            </w:r>
            <w:r>
              <w:rPr>
                <w:rFonts w:ascii="Arial" w:eastAsia="ＭＳ 明朝" w:hAnsi="Arial" w:cs="Arial"/>
                <w:color w:val="000000"/>
                <w:sz w:val="12"/>
                <w:szCs w:val="12"/>
                <w:lang w:eastAsia="ja-JP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598B" w:rsidRDefault="006C7343">
            <w:pPr>
              <w:keepNext/>
              <w:keepLines/>
              <w:rPr>
                <w:rFonts w:ascii="Arial" w:eastAsia="ＭＳ 明朝" w:hAnsi="Arial" w:cs="Arial"/>
                <w:color w:val="FF0000"/>
                <w:sz w:val="12"/>
                <w:szCs w:val="12"/>
                <w:u w:val="single"/>
              </w:rPr>
            </w:pPr>
            <w:r>
              <w:rPr>
                <w:rFonts w:ascii="Arial" w:eastAsia="ＭＳ 明朝" w:hAnsi="Arial" w:cs="Arial"/>
                <w:color w:val="FF0000"/>
                <w:sz w:val="12"/>
                <w:szCs w:val="12"/>
                <w:u w:val="single"/>
              </w:rPr>
              <w:t>Regarding the interpretation of UE capabilities in case of cross-carrier operation, support of FG50-1b is based on the support of this capability for the band of the scheduled/triggered/indicated cell only</w:t>
            </w:r>
          </w:p>
          <w:p w:rsidR="00C5598B" w:rsidRDefault="00C5598B">
            <w:pPr>
              <w:keepNext/>
              <w:keepLines/>
              <w:rPr>
                <w:rFonts w:ascii="Arial" w:eastAsia="ＭＳ 明朝" w:hAnsi="Arial" w:cs="Arial"/>
                <w:color w:val="000000"/>
                <w:sz w:val="12"/>
                <w:szCs w:val="12"/>
              </w:rPr>
            </w:pPr>
          </w:p>
          <w:p w:rsidR="00C5598B" w:rsidRDefault="006C7343">
            <w:pPr>
              <w:keepNext/>
              <w:keepLines/>
              <w:rPr>
                <w:rFonts w:ascii="Arial" w:eastAsia="ＭＳ 明朝" w:hAnsi="Arial"/>
                <w:sz w:val="12"/>
                <w:szCs w:val="12"/>
              </w:rPr>
            </w:pPr>
            <w:r>
              <w:rPr>
                <w:rFonts w:ascii="Arial" w:eastAsia="ＭＳ 明朝" w:hAnsi="Arial" w:cs="Arial" w:hint="eastAsia"/>
                <w:strike/>
                <w:color w:val="FF0000"/>
                <w:sz w:val="12"/>
                <w:szCs w:val="12"/>
                <w:lang w:eastAsia="ja-JP"/>
              </w:rPr>
              <w:t>N</w:t>
            </w:r>
            <w:r>
              <w:rPr>
                <w:rFonts w:ascii="Arial" w:eastAsia="ＭＳ 明朝" w:hAnsi="Arial" w:cs="Arial"/>
                <w:strike/>
                <w:color w:val="FF0000"/>
                <w:sz w:val="12"/>
                <w:szCs w:val="12"/>
                <w:lang w:eastAsia="ja-JP"/>
              </w:rPr>
              <w:t>ote: For the case of j</w:t>
            </w:r>
            <w:r>
              <w:rPr>
                <w:rFonts w:ascii="Arial" w:eastAsia="ＭＳ 明朝" w:hAnsi="Arial"/>
                <w:strike/>
                <w:color w:val="FF0000"/>
                <w:sz w:val="12"/>
                <w:szCs w:val="12"/>
              </w:rPr>
              <w:t>oint release in a DCI for two or more configured grant Type 2 configurations, including multi-PUSCH CG configuration(s), for a given BWP of a serving cell, the reporting of this FG applies, i.e., ignore FG 11-9a</w:t>
            </w:r>
          </w:p>
          <w:p w:rsidR="00C5598B" w:rsidRDefault="00C5598B">
            <w:pPr>
              <w:keepNext/>
              <w:keepLines/>
              <w:rPr>
                <w:rFonts w:ascii="Arial" w:eastAsia="ＭＳ 明朝" w:hAnsi="Arial"/>
                <w:sz w:val="12"/>
                <w:szCs w:val="12"/>
              </w:rPr>
            </w:pPr>
          </w:p>
          <w:p w:rsidR="00C5598B" w:rsidRDefault="006C7343">
            <w:pPr>
              <w:keepNext/>
              <w:keepLines/>
              <w:rPr>
                <w:rFonts w:ascii="Arial" w:eastAsia="ＭＳ 明朝" w:hAnsi="Arial"/>
                <w:color w:val="FF0000"/>
                <w:sz w:val="12"/>
                <w:szCs w:val="12"/>
                <w:u w:val="single"/>
                <w:lang w:eastAsia="ja-JP"/>
              </w:rPr>
            </w:pPr>
            <w:r>
              <w:rPr>
                <w:rFonts w:ascii="Arial" w:eastAsia="ＭＳ 明朝" w:hAnsi="Arial"/>
                <w:color w:val="FF0000"/>
                <w:sz w:val="12"/>
                <w:szCs w:val="12"/>
                <w:u w:val="single"/>
                <w:lang w:eastAsia="ja-JP"/>
              </w:rPr>
              <w:t xml:space="preserve">If UE does not support FG50-1a, there can be up to one multi-PUSCH CG configuration in the configured states. </w:t>
            </w:r>
          </w:p>
          <w:p w:rsidR="00C5598B" w:rsidRDefault="00C5598B">
            <w:pPr>
              <w:keepNext/>
              <w:keepLines/>
              <w:rPr>
                <w:rFonts w:ascii="Arial" w:eastAsia="ＭＳ 明朝" w:hAnsi="Arial"/>
                <w:color w:val="FF0000"/>
                <w:sz w:val="12"/>
                <w:szCs w:val="12"/>
                <w:u w:val="single"/>
                <w:lang w:eastAsia="ja-JP"/>
              </w:rPr>
            </w:pPr>
          </w:p>
          <w:p w:rsidR="00C5598B" w:rsidRDefault="006C7343">
            <w:pPr>
              <w:keepNext/>
              <w:keepLines/>
              <w:rPr>
                <w:rFonts w:ascii="Arial" w:eastAsia="ＭＳ 明朝" w:hAnsi="Arial"/>
                <w:color w:val="FF0000"/>
                <w:sz w:val="12"/>
                <w:szCs w:val="12"/>
                <w:u w:val="single"/>
                <w:lang w:eastAsia="ja-JP"/>
              </w:rPr>
            </w:pPr>
            <w:r>
              <w:rPr>
                <w:rFonts w:ascii="Arial" w:eastAsia="ＭＳ 明朝" w:hAnsi="Arial"/>
                <w:color w:val="FF0000"/>
                <w:sz w:val="12"/>
                <w:szCs w:val="12"/>
                <w:u w:val="single"/>
                <w:lang w:eastAsia="ja-JP"/>
              </w:rPr>
              <w:t>If UE supports FG11-9a, the value of M associated with FG11-9a is equal to the value of M associated with this FG.</w:t>
            </w:r>
          </w:p>
          <w:p w:rsidR="00C5598B" w:rsidRDefault="00C5598B">
            <w:pPr>
              <w:keepNext/>
              <w:keepLines/>
              <w:rPr>
                <w:rFonts w:ascii="Arial" w:eastAsia="ＭＳ 明朝" w:hAnsi="Arial"/>
                <w:color w:val="FF0000"/>
                <w:sz w:val="12"/>
                <w:szCs w:val="12"/>
                <w:u w:val="single"/>
                <w:lang w:eastAsia="ja-JP"/>
              </w:rPr>
            </w:pPr>
          </w:p>
          <w:p w:rsidR="00C5598B" w:rsidRDefault="006C7343">
            <w:pPr>
              <w:keepNext/>
              <w:keepLines/>
              <w:rPr>
                <w:rFonts w:ascii="Arial" w:eastAsia="ＭＳ 明朝" w:hAnsi="Arial"/>
                <w:color w:val="FF0000"/>
                <w:sz w:val="12"/>
                <w:szCs w:val="12"/>
                <w:u w:val="single"/>
                <w:lang w:eastAsia="ja-JP"/>
              </w:rPr>
            </w:pPr>
            <w:r>
              <w:rPr>
                <w:rFonts w:ascii="Arial" w:eastAsia="ＭＳ 明朝" w:hAnsi="Arial"/>
                <w:color w:val="FF0000"/>
                <w:sz w:val="12"/>
                <w:szCs w:val="12"/>
                <w:u w:val="single"/>
                <w:lang w:eastAsia="ja-JP"/>
              </w:rPr>
              <w:t xml:space="preserve">If UE does not support FG11-9a, there can be up to one single-PUSCH CG configuration in each of the configured states. </w:t>
            </w:r>
          </w:p>
          <w:p w:rsidR="00C5598B" w:rsidRDefault="00C5598B">
            <w:pPr>
              <w:keepNext/>
              <w:keepLines/>
              <w:rPr>
                <w:rFonts w:ascii="Arial" w:eastAsia="ＭＳ 明朝" w:hAnsi="Arial"/>
                <w:color w:val="FF0000"/>
                <w:sz w:val="12"/>
                <w:szCs w:val="12"/>
                <w:u w:val="single"/>
                <w:lang w:eastAsia="ja-JP"/>
              </w:rPr>
            </w:pPr>
          </w:p>
          <w:p w:rsidR="00C5598B" w:rsidRDefault="006C7343">
            <w:pPr>
              <w:keepNext/>
              <w:keepLines/>
              <w:rPr>
                <w:rFonts w:ascii="Arial" w:eastAsia="ＭＳ 明朝" w:hAnsi="Arial"/>
                <w:sz w:val="12"/>
                <w:szCs w:val="12"/>
                <w:lang w:eastAsia="ja-JP"/>
              </w:rPr>
            </w:pPr>
            <w:r>
              <w:rPr>
                <w:rFonts w:ascii="Arial" w:eastAsia="ＭＳ 明朝" w:hAnsi="Arial" w:hint="eastAsia"/>
                <w:color w:val="FF0000"/>
                <w:sz w:val="12"/>
                <w:szCs w:val="12"/>
                <w:u w:val="single"/>
                <w:lang w:eastAsia="ja-JP"/>
              </w:rPr>
              <w:t>I</w:t>
            </w:r>
            <w:r>
              <w:rPr>
                <w:rFonts w:ascii="Arial" w:eastAsia="ＭＳ 明朝" w:hAnsi="Arial"/>
                <w:color w:val="FF0000"/>
                <w:sz w:val="12"/>
                <w:szCs w:val="12"/>
                <w:u w:val="single"/>
                <w:lang w:eastAsia="ja-JP"/>
              </w:rPr>
              <w:t>f UE supports FG</w:t>
            </w:r>
            <w:r>
              <w:rPr>
                <w:rFonts w:ascii="Arial" w:eastAsia="ＭＳ 明朝" w:hAnsi="Arial"/>
                <w:color w:val="FF0000"/>
                <w:sz w:val="12"/>
                <w:szCs w:val="12"/>
                <w:u w:val="single"/>
              </w:rPr>
              <w:t>11-9a but does not support this FG, the UE does not expect to be indicated for joint release including multi-PUSCH CG configuration(s)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98B" w:rsidRDefault="006C7343">
            <w:pPr>
              <w:keepNext/>
              <w:keepLines/>
              <w:rPr>
                <w:rFonts w:ascii="Arial" w:eastAsia="ＭＳ 明朝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明朝" w:hAnsi="Arial" w:cs="Arial"/>
                <w:sz w:val="12"/>
                <w:szCs w:val="12"/>
                <w:lang w:eastAsia="ja-JP"/>
              </w:rPr>
              <w:t>Optional with capability signaling</w:t>
            </w:r>
          </w:p>
        </w:tc>
      </w:tr>
    </w:tbl>
    <w:p w:rsidR="00C5598B" w:rsidRDefault="006C7343">
      <w:pPr>
        <w:pStyle w:val="BodyText"/>
        <w:jc w:val="left"/>
      </w:pPr>
      <w:r>
        <w:t xml:space="preserve"> </w:t>
      </w:r>
    </w:p>
    <w:p w:rsidR="00C5598B" w:rsidRDefault="00C5598B">
      <w:pPr>
        <w:pStyle w:val="BodyText"/>
        <w:jc w:val="center"/>
      </w:pPr>
    </w:p>
    <w:p w:rsidR="00C5598B" w:rsidRDefault="00C5598B">
      <w:pPr>
        <w:pStyle w:val="ListParagraph"/>
        <w:numPr>
          <w:ilvl w:val="0"/>
          <w:numId w:val="11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:rsidR="00C5598B" w:rsidRDefault="00C5598B">
      <w:pPr>
        <w:pStyle w:val="ListParagraph"/>
        <w:numPr>
          <w:ilvl w:val="0"/>
          <w:numId w:val="11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:rsidR="00C5598B" w:rsidRDefault="006C7343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Conclusion</w:t>
      </w:r>
    </w:p>
    <w:p w:rsidR="00C5598B" w:rsidRDefault="006C7343">
      <w:pPr>
        <w:pStyle w:val="BodyText"/>
        <w:spacing w:before="12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This contribution concludes with following proposals:</w:t>
      </w:r>
    </w:p>
    <w:p w:rsidR="00C5598B" w:rsidRDefault="006C7343">
      <w:pPr>
        <w:pStyle w:val="BodyText"/>
        <w:jc w:val="left"/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Proposal-1: Adopt following for FG50-1b (Rel-18 XR joint release).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5"/>
        <w:gridCol w:w="391"/>
        <w:gridCol w:w="1112"/>
        <w:gridCol w:w="1091"/>
        <w:gridCol w:w="447"/>
        <w:gridCol w:w="423"/>
        <w:gridCol w:w="417"/>
        <w:gridCol w:w="222"/>
        <w:gridCol w:w="484"/>
        <w:gridCol w:w="417"/>
        <w:gridCol w:w="417"/>
        <w:gridCol w:w="417"/>
        <w:gridCol w:w="1834"/>
        <w:gridCol w:w="723"/>
      </w:tblGrid>
      <w:tr w:rsidR="00C5598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98B" w:rsidRDefault="006C7343">
            <w:pPr>
              <w:keepNext/>
              <w:keepLines/>
              <w:rPr>
                <w:rFonts w:ascii="Arial" w:eastAsia="ＭＳ 明朝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明朝" w:hAnsi="Arial" w:cs="Arial"/>
                <w:color w:val="000000"/>
                <w:sz w:val="12"/>
                <w:szCs w:val="12"/>
                <w:lang w:val="nl-NL" w:eastAsia="ja-JP"/>
              </w:rPr>
              <w:lastRenderedPageBreak/>
              <w:t>50. NR_XR_Enh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98B" w:rsidRDefault="006C7343">
            <w:pPr>
              <w:keepNext/>
              <w:keepLines/>
              <w:rPr>
                <w:rFonts w:ascii="Arial" w:eastAsia="ＭＳ 明朝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明朝" w:hAnsi="Arial" w:cs="Arial"/>
                <w:color w:val="000000"/>
                <w:sz w:val="12"/>
                <w:szCs w:val="12"/>
                <w:lang w:eastAsia="ja-JP"/>
              </w:rPr>
              <w:t>50-1b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98B" w:rsidRDefault="006C7343">
            <w:pPr>
              <w:keepNext/>
              <w:keepLines/>
              <w:rPr>
                <w:rFonts w:ascii="Arial" w:eastAsia="SimSun" w:hAnsi="Arial" w:cs="Arial"/>
                <w:color w:val="000000"/>
                <w:sz w:val="12"/>
                <w:szCs w:val="12"/>
                <w:lang w:eastAsia="zh-CN"/>
              </w:rPr>
            </w:pPr>
            <w:r>
              <w:rPr>
                <w:rFonts w:ascii="Arial" w:eastAsia="ＭＳ 明朝" w:hAnsi="Arial"/>
                <w:sz w:val="12"/>
                <w:szCs w:val="12"/>
              </w:rPr>
              <w:t>Joint release in a DCI for two or more configured grant Type 2 configurations, including multi-PUSCH CG configuration(s), for a given BWP of a serving cell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98B" w:rsidRDefault="006C7343">
            <w:pPr>
              <w:rPr>
                <w:rFonts w:ascii="Arial" w:eastAsia="MS Gothic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MS Gothic" w:hAnsi="Arial" w:cs="Arial"/>
                <w:color w:val="000000"/>
                <w:sz w:val="12"/>
                <w:szCs w:val="12"/>
                <w:lang w:eastAsia="ja-JP"/>
              </w:rPr>
              <w:t>M&lt;=4 bits indication in the Release DCI is used for indicating which CG configuration(s) is/are released, where the association between each state indicated by the indication and the CG configuration(s) is</w:t>
            </w:r>
          </w:p>
          <w:p w:rsidR="00C5598B" w:rsidRDefault="006C7343">
            <w:pPr>
              <w:numPr>
                <w:ilvl w:val="0"/>
                <w:numId w:val="10"/>
              </w:numPr>
              <w:ind w:left="200" w:hanging="200"/>
              <w:rPr>
                <w:rFonts w:ascii="Arial" w:eastAsia="MS Gothic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MS Gothic" w:hAnsi="Arial" w:cs="Arial"/>
                <w:color w:val="000000"/>
                <w:sz w:val="12"/>
                <w:szCs w:val="12"/>
                <w:lang w:eastAsia="ja-JP"/>
              </w:rPr>
              <w:t>Up to 2^M states are higher layer configurable, where each of the state can be mapped to a single or multiple CG</w:t>
            </w:r>
            <w:r>
              <w:rPr>
                <w:rFonts w:eastAsia="MS Gothic"/>
                <w:sz w:val="12"/>
                <w:szCs w:val="12"/>
                <w:lang w:eastAsia="ja-JP"/>
              </w:rPr>
              <w:t xml:space="preserve"> </w:t>
            </w:r>
            <w:r>
              <w:rPr>
                <w:rFonts w:ascii="Arial" w:eastAsia="MS Gothic" w:hAnsi="Arial" w:cs="Arial"/>
                <w:color w:val="000000"/>
                <w:sz w:val="12"/>
                <w:szCs w:val="12"/>
                <w:lang w:eastAsia="ja-JP"/>
              </w:rPr>
              <w:t>configurations to be released</w:t>
            </w:r>
          </w:p>
          <w:p w:rsidR="00C5598B" w:rsidRDefault="006C7343">
            <w:pPr>
              <w:numPr>
                <w:ilvl w:val="0"/>
                <w:numId w:val="10"/>
              </w:numPr>
              <w:ind w:left="200" w:hanging="200"/>
              <w:rPr>
                <w:rFonts w:ascii="Arial" w:eastAsia="MS Gothic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MS Gothic" w:hAnsi="Arial" w:cs="Arial"/>
                <w:color w:val="000000"/>
                <w:sz w:val="12"/>
                <w:szCs w:val="12"/>
                <w:lang w:eastAsia="ja-JP"/>
              </w:rPr>
              <w:t>In case of no higher layer configured state(s), separate release is used where the release corresponds to the CG configuration index indicated by the indication</w:t>
            </w:r>
          </w:p>
          <w:p w:rsidR="00C5598B" w:rsidRDefault="006C7343">
            <w:pPr>
              <w:rPr>
                <w:rFonts w:ascii="Arial" w:eastAsia="MS Gothic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MS Gothic" w:hAnsi="Arial" w:cs="Arial" w:hint="eastAsia"/>
                <w:strike/>
                <w:color w:val="FF0000"/>
                <w:sz w:val="12"/>
                <w:szCs w:val="12"/>
                <w:lang w:eastAsia="ja-JP"/>
              </w:rPr>
              <w:t>F</w:t>
            </w:r>
            <w:r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>FS whether/how to capture the relationship with 11-9a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98B" w:rsidRDefault="006C7343">
            <w:pPr>
              <w:keepNext/>
              <w:keepLines/>
              <w:rPr>
                <w:rFonts w:ascii="Arial" w:eastAsia="ＭＳ 明朝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明朝" w:hAnsi="Arial" w:cs="Arial"/>
                <w:color w:val="000000"/>
                <w:sz w:val="12"/>
                <w:szCs w:val="12"/>
                <w:lang w:eastAsia="ja-JP"/>
              </w:rPr>
              <w:t xml:space="preserve">One of {50-1, </w:t>
            </w:r>
            <w:r>
              <w:rPr>
                <w:rFonts w:ascii="Arial" w:eastAsia="ＭＳ 明朝" w:hAnsi="Arial" w:cs="Arial" w:hint="eastAsia"/>
                <w:color w:val="000000"/>
                <w:sz w:val="12"/>
                <w:szCs w:val="12"/>
                <w:lang w:eastAsia="ja-JP"/>
              </w:rPr>
              <w:t>5</w:t>
            </w:r>
            <w:r>
              <w:rPr>
                <w:rFonts w:ascii="Arial" w:eastAsia="ＭＳ 明朝" w:hAnsi="Arial" w:cs="Arial"/>
                <w:color w:val="000000"/>
                <w:sz w:val="12"/>
                <w:szCs w:val="12"/>
                <w:lang w:eastAsia="ja-JP"/>
              </w:rPr>
              <w:t>0-1a}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98B" w:rsidRDefault="006C7343">
            <w:pPr>
              <w:keepNext/>
              <w:keepLines/>
              <w:rPr>
                <w:rFonts w:ascii="Arial" w:eastAsia="SimSun" w:hAnsi="Arial" w:cs="Arial"/>
                <w:color w:val="000000"/>
                <w:sz w:val="12"/>
                <w:szCs w:val="12"/>
                <w:lang w:eastAsia="zh-CN"/>
              </w:rPr>
            </w:pPr>
            <w:r>
              <w:rPr>
                <w:rFonts w:ascii="Arial" w:eastAsia="SimSun" w:hAnsi="Arial" w:cs="Arial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98B" w:rsidRDefault="006C7343">
            <w:pPr>
              <w:keepNext/>
              <w:keepLines/>
              <w:rPr>
                <w:rFonts w:ascii="Arial" w:eastAsia="ＭＳ 明朝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明朝" w:hAnsi="Arial" w:cs="Arial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98B" w:rsidRDefault="00C5598B">
            <w:pPr>
              <w:keepNext/>
              <w:keepLines/>
              <w:rPr>
                <w:rFonts w:ascii="Arial" w:eastAsia="SimSun" w:hAnsi="Arial" w:cs="Arial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98B" w:rsidRDefault="006C7343">
            <w:pPr>
              <w:keepNext/>
              <w:keepLines/>
              <w:rPr>
                <w:rFonts w:ascii="Arial" w:eastAsia="ＭＳ 明朝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明朝" w:hAnsi="Arial" w:cs="Arial"/>
                <w:color w:val="000000"/>
                <w:sz w:val="12"/>
                <w:szCs w:val="12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598B" w:rsidRDefault="006C7343">
            <w:pPr>
              <w:keepNext/>
              <w:keepLines/>
              <w:rPr>
                <w:rFonts w:ascii="Arial" w:eastAsia="ＭＳ 明朝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明朝" w:hAnsi="Arial" w:cs="Arial" w:hint="eastAsia"/>
                <w:color w:val="000000"/>
                <w:sz w:val="12"/>
                <w:szCs w:val="12"/>
                <w:lang w:eastAsia="ja-JP"/>
              </w:rPr>
              <w:t>N</w:t>
            </w:r>
            <w:r>
              <w:rPr>
                <w:rFonts w:ascii="Arial" w:eastAsia="ＭＳ 明朝" w:hAnsi="Arial" w:cs="Arial"/>
                <w:color w:val="000000"/>
                <w:sz w:val="12"/>
                <w:szCs w:val="12"/>
                <w:lang w:eastAsia="ja-JP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598B" w:rsidRDefault="006C7343">
            <w:pPr>
              <w:keepNext/>
              <w:keepLines/>
              <w:rPr>
                <w:rFonts w:ascii="Arial" w:eastAsia="ＭＳ 明朝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明朝" w:hAnsi="Arial" w:cs="Arial" w:hint="eastAsia"/>
                <w:color w:val="000000"/>
                <w:sz w:val="12"/>
                <w:szCs w:val="12"/>
                <w:lang w:eastAsia="ja-JP"/>
              </w:rPr>
              <w:t>N</w:t>
            </w:r>
            <w:r>
              <w:rPr>
                <w:rFonts w:ascii="Arial" w:eastAsia="ＭＳ 明朝" w:hAnsi="Arial" w:cs="Arial"/>
                <w:color w:val="000000"/>
                <w:sz w:val="12"/>
                <w:szCs w:val="12"/>
                <w:lang w:eastAsia="ja-JP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598B" w:rsidRDefault="006C7343">
            <w:pPr>
              <w:keepNext/>
              <w:keepLines/>
              <w:rPr>
                <w:rFonts w:ascii="Arial" w:eastAsia="ＭＳ 明朝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明朝" w:hAnsi="Arial" w:cs="Arial" w:hint="eastAsia"/>
                <w:color w:val="000000"/>
                <w:sz w:val="12"/>
                <w:szCs w:val="12"/>
                <w:lang w:eastAsia="ja-JP"/>
              </w:rPr>
              <w:t>N</w:t>
            </w:r>
            <w:r>
              <w:rPr>
                <w:rFonts w:ascii="Arial" w:eastAsia="ＭＳ 明朝" w:hAnsi="Arial" w:cs="Arial"/>
                <w:color w:val="000000"/>
                <w:sz w:val="12"/>
                <w:szCs w:val="12"/>
                <w:lang w:eastAsia="ja-JP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598B" w:rsidRDefault="006C7343">
            <w:pPr>
              <w:keepNext/>
              <w:keepLines/>
              <w:rPr>
                <w:rFonts w:ascii="Arial" w:eastAsia="ＭＳ 明朝" w:hAnsi="Arial" w:cs="Arial"/>
                <w:color w:val="FF0000"/>
                <w:sz w:val="12"/>
                <w:szCs w:val="12"/>
                <w:u w:val="single"/>
              </w:rPr>
            </w:pPr>
            <w:r>
              <w:rPr>
                <w:rFonts w:ascii="Arial" w:eastAsia="ＭＳ 明朝" w:hAnsi="Arial" w:cs="Arial"/>
                <w:color w:val="FF0000"/>
                <w:sz w:val="12"/>
                <w:szCs w:val="12"/>
                <w:u w:val="single"/>
              </w:rPr>
              <w:t>Regarding the interpretation of UE capabilities in case of cross-carrier operation, support of FG50-1b is based on the support of this capability for the band of the scheduled/triggered/indicated cell only</w:t>
            </w:r>
          </w:p>
          <w:p w:rsidR="00C5598B" w:rsidRDefault="00C5598B">
            <w:pPr>
              <w:keepNext/>
              <w:keepLines/>
              <w:rPr>
                <w:rFonts w:ascii="Arial" w:eastAsia="ＭＳ 明朝" w:hAnsi="Arial" w:cs="Arial"/>
                <w:color w:val="000000"/>
                <w:sz w:val="12"/>
                <w:szCs w:val="12"/>
              </w:rPr>
            </w:pPr>
          </w:p>
          <w:p w:rsidR="00C5598B" w:rsidRDefault="006C7343">
            <w:pPr>
              <w:keepNext/>
              <w:keepLines/>
              <w:rPr>
                <w:rFonts w:ascii="Arial" w:eastAsia="ＭＳ 明朝" w:hAnsi="Arial"/>
                <w:sz w:val="12"/>
                <w:szCs w:val="12"/>
              </w:rPr>
            </w:pPr>
            <w:r>
              <w:rPr>
                <w:rFonts w:ascii="Arial" w:eastAsia="ＭＳ 明朝" w:hAnsi="Arial" w:cs="Arial" w:hint="eastAsia"/>
                <w:strike/>
                <w:color w:val="FF0000"/>
                <w:sz w:val="12"/>
                <w:szCs w:val="12"/>
                <w:lang w:eastAsia="ja-JP"/>
              </w:rPr>
              <w:t>N</w:t>
            </w:r>
            <w:r>
              <w:rPr>
                <w:rFonts w:ascii="Arial" w:eastAsia="ＭＳ 明朝" w:hAnsi="Arial" w:cs="Arial"/>
                <w:strike/>
                <w:color w:val="FF0000"/>
                <w:sz w:val="12"/>
                <w:szCs w:val="12"/>
                <w:lang w:eastAsia="ja-JP"/>
              </w:rPr>
              <w:t>ote: For the case of j</w:t>
            </w:r>
            <w:r>
              <w:rPr>
                <w:rFonts w:ascii="Arial" w:eastAsia="ＭＳ 明朝" w:hAnsi="Arial"/>
                <w:strike/>
                <w:color w:val="FF0000"/>
                <w:sz w:val="12"/>
                <w:szCs w:val="12"/>
              </w:rPr>
              <w:t>oint release in a DCI for two or more configured grant Type 2 configurations, including multi-PUSCH CG configuration(s), for a given BWP of a serving cell, the reporting of this FG applies, i.e., ignore FG 11-9a</w:t>
            </w:r>
          </w:p>
          <w:p w:rsidR="00C5598B" w:rsidRDefault="00C5598B">
            <w:pPr>
              <w:keepNext/>
              <w:keepLines/>
              <w:rPr>
                <w:rFonts w:ascii="Arial" w:eastAsia="ＭＳ 明朝" w:hAnsi="Arial"/>
                <w:sz w:val="12"/>
                <w:szCs w:val="12"/>
              </w:rPr>
            </w:pPr>
          </w:p>
          <w:p w:rsidR="00C5598B" w:rsidRDefault="006C7343">
            <w:pPr>
              <w:keepNext/>
              <w:keepLines/>
              <w:rPr>
                <w:rFonts w:ascii="Arial" w:eastAsia="ＭＳ 明朝" w:hAnsi="Arial"/>
                <w:color w:val="FF0000"/>
                <w:sz w:val="12"/>
                <w:szCs w:val="12"/>
                <w:u w:val="single"/>
                <w:lang w:eastAsia="ja-JP"/>
              </w:rPr>
            </w:pPr>
            <w:r>
              <w:rPr>
                <w:rFonts w:ascii="Arial" w:eastAsia="ＭＳ 明朝" w:hAnsi="Arial"/>
                <w:color w:val="FF0000"/>
                <w:sz w:val="12"/>
                <w:szCs w:val="12"/>
                <w:u w:val="single"/>
                <w:lang w:eastAsia="ja-JP"/>
              </w:rPr>
              <w:t xml:space="preserve">If UE does not support FG50-1a, there can be up to one multi-PUSCH CG configuration in the configured states. </w:t>
            </w:r>
          </w:p>
          <w:p w:rsidR="00C5598B" w:rsidRDefault="00C5598B">
            <w:pPr>
              <w:keepNext/>
              <w:keepLines/>
              <w:rPr>
                <w:rFonts w:ascii="Arial" w:eastAsia="ＭＳ 明朝" w:hAnsi="Arial"/>
                <w:color w:val="FF0000"/>
                <w:sz w:val="12"/>
                <w:szCs w:val="12"/>
                <w:u w:val="single"/>
                <w:lang w:eastAsia="ja-JP"/>
              </w:rPr>
            </w:pPr>
          </w:p>
          <w:p w:rsidR="00C5598B" w:rsidRDefault="006C7343">
            <w:pPr>
              <w:keepNext/>
              <w:keepLines/>
              <w:rPr>
                <w:rFonts w:ascii="Arial" w:eastAsia="ＭＳ 明朝" w:hAnsi="Arial"/>
                <w:color w:val="FF0000"/>
                <w:sz w:val="12"/>
                <w:szCs w:val="12"/>
                <w:u w:val="single"/>
                <w:lang w:eastAsia="ja-JP"/>
              </w:rPr>
            </w:pPr>
            <w:r>
              <w:rPr>
                <w:rFonts w:ascii="Arial" w:eastAsia="ＭＳ 明朝" w:hAnsi="Arial"/>
                <w:color w:val="FF0000"/>
                <w:sz w:val="12"/>
                <w:szCs w:val="12"/>
                <w:u w:val="single"/>
                <w:lang w:eastAsia="ja-JP"/>
              </w:rPr>
              <w:t>If UE supports FG11-9a, the value of M associated with FG11-9a is equal to the value of M associated with this FG.</w:t>
            </w:r>
          </w:p>
          <w:p w:rsidR="00C5598B" w:rsidRDefault="00C5598B">
            <w:pPr>
              <w:keepNext/>
              <w:keepLines/>
              <w:rPr>
                <w:rFonts w:ascii="Arial" w:eastAsia="ＭＳ 明朝" w:hAnsi="Arial"/>
                <w:color w:val="FF0000"/>
                <w:sz w:val="12"/>
                <w:szCs w:val="12"/>
                <w:u w:val="single"/>
                <w:lang w:eastAsia="ja-JP"/>
              </w:rPr>
            </w:pPr>
          </w:p>
          <w:p w:rsidR="00C5598B" w:rsidRDefault="006C7343">
            <w:pPr>
              <w:keepNext/>
              <w:keepLines/>
              <w:rPr>
                <w:rFonts w:ascii="Arial" w:eastAsia="ＭＳ 明朝" w:hAnsi="Arial"/>
                <w:color w:val="FF0000"/>
                <w:sz w:val="12"/>
                <w:szCs w:val="12"/>
                <w:u w:val="single"/>
                <w:lang w:eastAsia="ja-JP"/>
              </w:rPr>
            </w:pPr>
            <w:r>
              <w:rPr>
                <w:rFonts w:ascii="Arial" w:eastAsia="ＭＳ 明朝" w:hAnsi="Arial"/>
                <w:color w:val="FF0000"/>
                <w:sz w:val="12"/>
                <w:szCs w:val="12"/>
                <w:u w:val="single"/>
                <w:lang w:eastAsia="ja-JP"/>
              </w:rPr>
              <w:t xml:space="preserve">If UE does not support FG11-9a, there can be up to one single-PUSCH CG configuration in each of the configured states. </w:t>
            </w:r>
          </w:p>
          <w:p w:rsidR="00C5598B" w:rsidRDefault="00C5598B">
            <w:pPr>
              <w:keepNext/>
              <w:keepLines/>
              <w:rPr>
                <w:rFonts w:ascii="Arial" w:eastAsia="ＭＳ 明朝" w:hAnsi="Arial"/>
                <w:color w:val="FF0000"/>
                <w:sz w:val="12"/>
                <w:szCs w:val="12"/>
                <w:u w:val="single"/>
                <w:lang w:eastAsia="ja-JP"/>
              </w:rPr>
            </w:pPr>
          </w:p>
          <w:p w:rsidR="00C5598B" w:rsidRDefault="006C7343">
            <w:pPr>
              <w:keepNext/>
              <w:keepLines/>
              <w:rPr>
                <w:rFonts w:ascii="Arial" w:eastAsia="ＭＳ 明朝" w:hAnsi="Arial"/>
                <w:sz w:val="12"/>
                <w:szCs w:val="12"/>
                <w:lang w:eastAsia="ja-JP"/>
              </w:rPr>
            </w:pPr>
            <w:r>
              <w:rPr>
                <w:rFonts w:ascii="Arial" w:eastAsia="ＭＳ 明朝" w:hAnsi="Arial" w:hint="eastAsia"/>
                <w:color w:val="FF0000"/>
                <w:sz w:val="12"/>
                <w:szCs w:val="12"/>
                <w:u w:val="single"/>
                <w:lang w:eastAsia="ja-JP"/>
              </w:rPr>
              <w:t>I</w:t>
            </w:r>
            <w:r>
              <w:rPr>
                <w:rFonts w:ascii="Arial" w:eastAsia="ＭＳ 明朝" w:hAnsi="Arial"/>
                <w:color w:val="FF0000"/>
                <w:sz w:val="12"/>
                <w:szCs w:val="12"/>
                <w:u w:val="single"/>
                <w:lang w:eastAsia="ja-JP"/>
              </w:rPr>
              <w:t>f UE supports FG</w:t>
            </w:r>
            <w:r>
              <w:rPr>
                <w:rFonts w:ascii="Arial" w:eastAsia="ＭＳ 明朝" w:hAnsi="Arial"/>
                <w:color w:val="FF0000"/>
                <w:sz w:val="12"/>
                <w:szCs w:val="12"/>
                <w:u w:val="single"/>
              </w:rPr>
              <w:t>11-9a but does not support this FG, the UE does not expect to be indicated for joint release including multi-PUSCH CG configuration(s)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98B" w:rsidRDefault="006C7343">
            <w:pPr>
              <w:keepNext/>
              <w:keepLines/>
              <w:rPr>
                <w:rFonts w:ascii="Arial" w:eastAsia="ＭＳ 明朝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明朝" w:hAnsi="Arial" w:cs="Arial"/>
                <w:sz w:val="12"/>
                <w:szCs w:val="12"/>
                <w:lang w:eastAsia="ja-JP"/>
              </w:rPr>
              <w:t>Optional with capability signaling</w:t>
            </w:r>
          </w:p>
        </w:tc>
      </w:tr>
    </w:tbl>
    <w:p w:rsidR="00C5598B" w:rsidRDefault="00C5598B">
      <w:pPr>
        <w:pStyle w:val="BodyText"/>
        <w:spacing w:before="120"/>
        <w:rPr>
          <w:rFonts w:eastAsia="SimSun"/>
          <w:szCs w:val="20"/>
          <w:lang w:eastAsia="zh-CN"/>
        </w:rPr>
      </w:pPr>
    </w:p>
    <w:p w:rsidR="00C5598B" w:rsidRDefault="006C7343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Reference</w:t>
      </w:r>
    </w:p>
    <w:p w:rsidR="00C5598B" w:rsidRDefault="006C7343">
      <w:pPr>
        <w:numPr>
          <w:ilvl w:val="0"/>
          <w:numId w:val="12"/>
        </w:numPr>
        <w:spacing w:after="40"/>
        <w:ind w:hangingChars="210"/>
        <w:rPr>
          <w:lang w:eastAsia="zh-CN"/>
        </w:rPr>
      </w:pPr>
      <w:r>
        <w:rPr>
          <w:rFonts w:eastAsia="SimSun"/>
          <w:color w:val="000000"/>
          <w:szCs w:val="20"/>
          <w:lang w:eastAsia="zh-CN"/>
        </w:rPr>
        <w:t>TS 38.822 v17.1.0,  NR User Equipment (UE) feature list (Release 17)</w:t>
      </w:r>
    </w:p>
    <w:p w:rsidR="00C5598B" w:rsidRDefault="00C5598B">
      <w:pPr>
        <w:numPr>
          <w:ilvl w:val="0"/>
          <w:numId w:val="12"/>
        </w:numPr>
        <w:spacing w:after="40"/>
        <w:ind w:hangingChars="210"/>
        <w:rPr>
          <w:lang w:eastAsia="zh-CN"/>
        </w:rPr>
      </w:pPr>
      <w:hyperlink r:id="rId8" w:history="1">
        <w:r w:rsidR="006C7343">
          <w:rPr>
            <w:rStyle w:val="Hyperlink"/>
            <w:rFonts w:ascii="Times New Roman" w:hAnsi="Times New Roman" w:cs="Times New Roman"/>
            <w:color w:val="auto"/>
            <w:u w:val="none"/>
          </w:rPr>
          <w:t>R1-2312572</w:t>
        </w:r>
      </w:hyperlink>
      <w:r w:rsidR="006C7343">
        <w:rPr>
          <w:lang w:eastAsia="zh-CN"/>
        </w:rPr>
        <w:t>, Updated RAN1 UE features list for Rel-18 NR after RAN1#115, Moderators (AT&amp;T, NTT DOCOMO, INC.)</w:t>
      </w:r>
    </w:p>
    <w:p w:rsidR="00C5598B" w:rsidRDefault="00C5598B">
      <w:pPr>
        <w:spacing w:after="40"/>
        <w:ind w:leftChars="-210" w:left="-420"/>
        <w:rPr>
          <w:rFonts w:eastAsia="SimSun"/>
          <w:color w:val="000000"/>
          <w:lang w:eastAsia="zh-CN"/>
        </w:rPr>
      </w:pPr>
    </w:p>
    <w:p w:rsidR="00C5598B" w:rsidRDefault="00C5598B">
      <w:pPr>
        <w:pStyle w:val="BodyText"/>
      </w:pPr>
    </w:p>
    <w:sectPr w:rsidR="00C5598B" w:rsidSect="00C5598B">
      <w:headerReference w:type="default" r:id="rId9"/>
      <w:footerReference w:type="default" r:id="rId10"/>
      <w:pgSz w:w="11906" w:h="16838"/>
      <w:pgMar w:top="1411" w:right="1411" w:bottom="360" w:left="1411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343" w:rsidRDefault="006C7343" w:rsidP="00C5598B">
      <w:r>
        <w:separator/>
      </w:r>
    </w:p>
  </w:endnote>
  <w:endnote w:type="continuationSeparator" w:id="0">
    <w:p w:rsidR="006C7343" w:rsidRDefault="006C7343" w:rsidP="00C55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Droid Sans Fallback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明朝">
    <w:altName w:val="FreeSerif"/>
    <w:charset w:val="00"/>
    <w:family w:val="roman"/>
    <w:pitch w:val="default"/>
    <w:sig w:usb0="00000000" w:usb1="00000000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28266"/>
    </w:sdtPr>
    <w:sdtContent>
      <w:p w:rsidR="006C7343" w:rsidRDefault="006C7343">
        <w:pPr>
          <w:pStyle w:val="Footer"/>
          <w:jc w:val="center"/>
        </w:pPr>
        <w:fldSimple w:instr=" PAGE   \* MERGEFORMAT ">
          <w:r w:rsidR="00A870E4">
            <w:rPr>
              <w:noProof/>
            </w:rPr>
            <w:t>1</w:t>
          </w:r>
        </w:fldSimple>
      </w:p>
    </w:sdtContent>
  </w:sdt>
  <w:p w:rsidR="006C7343" w:rsidRDefault="006C73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343" w:rsidRDefault="006C7343" w:rsidP="00C5598B">
      <w:r>
        <w:separator/>
      </w:r>
    </w:p>
  </w:footnote>
  <w:footnote w:type="continuationSeparator" w:id="0">
    <w:p w:rsidR="006C7343" w:rsidRDefault="006C7343" w:rsidP="00C559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343" w:rsidRDefault="006C7343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6BA6"/>
    <w:multiLevelType w:val="multilevel"/>
    <w:tmpl w:val="02466BA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3">
    <w:nsid w:val="3AA34194"/>
    <w:multiLevelType w:val="multilevel"/>
    <w:tmpl w:val="3AA341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7"/>
  </w:num>
  <w:num w:numId="5">
    <w:abstractNumId w:val="5"/>
  </w:num>
  <w:num w:numId="6">
    <w:abstractNumId w:val="1"/>
  </w:num>
  <w:num w:numId="7">
    <w:abstractNumId w:val="2"/>
  </w:num>
  <w:num w:numId="8">
    <w:abstractNumId w:val="8"/>
  </w:num>
  <w:num w:numId="9">
    <w:abstractNumId w:val="4"/>
  </w:num>
  <w:num w:numId="10">
    <w:abstractNumId w:val="3"/>
  </w:num>
  <w:num w:numId="11">
    <w:abstractNumId w:val="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proofState w:spelling="clean" w:grammar="clean"/>
  <w:defaultTabStop w:val="720"/>
  <w:drawingGridHorizontalSpacing w:val="10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applyBreakingRules/>
    <w:useFELayout/>
  </w:compat>
  <w:rsids>
    <w:rsidRoot w:val="00B87FBC"/>
    <w:rsid w:val="8D3E5D01"/>
    <w:rsid w:val="8EFBEF80"/>
    <w:rsid w:val="9CBFA3D0"/>
    <w:rsid w:val="B0FCB2E1"/>
    <w:rsid w:val="B77F95CA"/>
    <w:rsid w:val="B7EFA944"/>
    <w:rsid w:val="B9F5569D"/>
    <w:rsid w:val="BEE5A6FA"/>
    <w:rsid w:val="BEF3C222"/>
    <w:rsid w:val="BFF63C71"/>
    <w:rsid w:val="CFE59CEF"/>
    <w:rsid w:val="D4D67F72"/>
    <w:rsid w:val="D9BFBADC"/>
    <w:rsid w:val="DBFFA4F4"/>
    <w:rsid w:val="DD76A23B"/>
    <w:rsid w:val="DEB7BBD4"/>
    <w:rsid w:val="DEFF66CE"/>
    <w:rsid w:val="DF3E8DDC"/>
    <w:rsid w:val="DF5A70F9"/>
    <w:rsid w:val="DFD98BA0"/>
    <w:rsid w:val="DFEB6547"/>
    <w:rsid w:val="DFF6F5E4"/>
    <w:rsid w:val="DFFFA5FA"/>
    <w:rsid w:val="E5F74C0C"/>
    <w:rsid w:val="EC3B5950"/>
    <w:rsid w:val="EEDB182E"/>
    <w:rsid w:val="F5859ECD"/>
    <w:rsid w:val="F7BE36FA"/>
    <w:rsid w:val="F9FAE703"/>
    <w:rsid w:val="FBF7C9A6"/>
    <w:rsid w:val="FBF9D9FA"/>
    <w:rsid w:val="FDEFC181"/>
    <w:rsid w:val="FE578F67"/>
    <w:rsid w:val="FF3E2BA0"/>
    <w:rsid w:val="FF7F1E36"/>
    <w:rsid w:val="FFDEA74C"/>
    <w:rsid w:val="FFDF0FD1"/>
    <w:rsid w:val="FFF5A418"/>
    <w:rsid w:val="FFF6F2E1"/>
    <w:rsid w:val="FFFF0F24"/>
    <w:rsid w:val="00000007"/>
    <w:rsid w:val="00000689"/>
    <w:rsid w:val="00000A50"/>
    <w:rsid w:val="00000AE4"/>
    <w:rsid w:val="00000C52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C5B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21F"/>
    <w:rsid w:val="00017436"/>
    <w:rsid w:val="00017D35"/>
    <w:rsid w:val="00017D87"/>
    <w:rsid w:val="00017DA0"/>
    <w:rsid w:val="0002035D"/>
    <w:rsid w:val="0002061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1C4"/>
    <w:rsid w:val="00025376"/>
    <w:rsid w:val="0002538F"/>
    <w:rsid w:val="00025757"/>
    <w:rsid w:val="0002595F"/>
    <w:rsid w:val="0002614D"/>
    <w:rsid w:val="00026447"/>
    <w:rsid w:val="00026B0B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27E46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B19"/>
    <w:rsid w:val="00031C51"/>
    <w:rsid w:val="00031EE9"/>
    <w:rsid w:val="00032057"/>
    <w:rsid w:val="0003206D"/>
    <w:rsid w:val="00032155"/>
    <w:rsid w:val="0003226A"/>
    <w:rsid w:val="00032533"/>
    <w:rsid w:val="0003264C"/>
    <w:rsid w:val="000328A8"/>
    <w:rsid w:val="00032DA8"/>
    <w:rsid w:val="00032E52"/>
    <w:rsid w:val="00032E68"/>
    <w:rsid w:val="00032E71"/>
    <w:rsid w:val="00032F4B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1DD"/>
    <w:rsid w:val="00035554"/>
    <w:rsid w:val="00035EB5"/>
    <w:rsid w:val="00036027"/>
    <w:rsid w:val="000362A7"/>
    <w:rsid w:val="00036D8B"/>
    <w:rsid w:val="00036E89"/>
    <w:rsid w:val="000373E8"/>
    <w:rsid w:val="0003741A"/>
    <w:rsid w:val="00037501"/>
    <w:rsid w:val="00037611"/>
    <w:rsid w:val="00037A26"/>
    <w:rsid w:val="00040300"/>
    <w:rsid w:val="0004081C"/>
    <w:rsid w:val="00040940"/>
    <w:rsid w:val="00040D4A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0CC"/>
    <w:rsid w:val="00042117"/>
    <w:rsid w:val="0004223D"/>
    <w:rsid w:val="000423A2"/>
    <w:rsid w:val="00042537"/>
    <w:rsid w:val="000427E2"/>
    <w:rsid w:val="000429AB"/>
    <w:rsid w:val="00042C12"/>
    <w:rsid w:val="00042C34"/>
    <w:rsid w:val="00042EC1"/>
    <w:rsid w:val="00042FF3"/>
    <w:rsid w:val="0004304A"/>
    <w:rsid w:val="00043366"/>
    <w:rsid w:val="00043589"/>
    <w:rsid w:val="00043950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C2"/>
    <w:rsid w:val="000474FD"/>
    <w:rsid w:val="00047C7A"/>
    <w:rsid w:val="00047D6F"/>
    <w:rsid w:val="00047EFC"/>
    <w:rsid w:val="000500F7"/>
    <w:rsid w:val="000501CC"/>
    <w:rsid w:val="00050320"/>
    <w:rsid w:val="00050574"/>
    <w:rsid w:val="0005071B"/>
    <w:rsid w:val="000507E7"/>
    <w:rsid w:val="000509BF"/>
    <w:rsid w:val="00050E47"/>
    <w:rsid w:val="00050FDF"/>
    <w:rsid w:val="0005117B"/>
    <w:rsid w:val="000515BB"/>
    <w:rsid w:val="00051694"/>
    <w:rsid w:val="000519B6"/>
    <w:rsid w:val="000519BA"/>
    <w:rsid w:val="00051BF1"/>
    <w:rsid w:val="00052321"/>
    <w:rsid w:val="00052550"/>
    <w:rsid w:val="00052F5C"/>
    <w:rsid w:val="00053486"/>
    <w:rsid w:val="000537D4"/>
    <w:rsid w:val="0005388B"/>
    <w:rsid w:val="00053A30"/>
    <w:rsid w:val="00053AD6"/>
    <w:rsid w:val="00053CCF"/>
    <w:rsid w:val="00053ED7"/>
    <w:rsid w:val="00053FFA"/>
    <w:rsid w:val="00054175"/>
    <w:rsid w:val="00054189"/>
    <w:rsid w:val="00054501"/>
    <w:rsid w:val="00054699"/>
    <w:rsid w:val="00054711"/>
    <w:rsid w:val="00054B5C"/>
    <w:rsid w:val="00054E4C"/>
    <w:rsid w:val="00054F45"/>
    <w:rsid w:val="000553B3"/>
    <w:rsid w:val="000553E2"/>
    <w:rsid w:val="000555D7"/>
    <w:rsid w:val="00055DD4"/>
    <w:rsid w:val="00055E49"/>
    <w:rsid w:val="00055FA5"/>
    <w:rsid w:val="000562E9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1E0B"/>
    <w:rsid w:val="00062211"/>
    <w:rsid w:val="00062395"/>
    <w:rsid w:val="00062DD3"/>
    <w:rsid w:val="00062F3B"/>
    <w:rsid w:val="00063266"/>
    <w:rsid w:val="00063348"/>
    <w:rsid w:val="00063433"/>
    <w:rsid w:val="0006343A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3F4D"/>
    <w:rsid w:val="0007403D"/>
    <w:rsid w:val="0007438B"/>
    <w:rsid w:val="00074559"/>
    <w:rsid w:val="0007468B"/>
    <w:rsid w:val="000747E3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624"/>
    <w:rsid w:val="00080A48"/>
    <w:rsid w:val="0008101F"/>
    <w:rsid w:val="0008143B"/>
    <w:rsid w:val="000814AA"/>
    <w:rsid w:val="00081AFC"/>
    <w:rsid w:val="00081B8E"/>
    <w:rsid w:val="00081BAC"/>
    <w:rsid w:val="00081BE5"/>
    <w:rsid w:val="00081E72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8AA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8ED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C39"/>
    <w:rsid w:val="00091DE3"/>
    <w:rsid w:val="00091E0A"/>
    <w:rsid w:val="000920C3"/>
    <w:rsid w:val="000925E1"/>
    <w:rsid w:val="0009265C"/>
    <w:rsid w:val="000927FC"/>
    <w:rsid w:val="000932A1"/>
    <w:rsid w:val="0009350A"/>
    <w:rsid w:val="0009364C"/>
    <w:rsid w:val="000936F6"/>
    <w:rsid w:val="00093726"/>
    <w:rsid w:val="00093802"/>
    <w:rsid w:val="000938C7"/>
    <w:rsid w:val="00093D76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5DF7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115B"/>
    <w:rsid w:val="000A222A"/>
    <w:rsid w:val="000A2800"/>
    <w:rsid w:val="000A2A53"/>
    <w:rsid w:val="000A2ACD"/>
    <w:rsid w:val="000A331D"/>
    <w:rsid w:val="000A339E"/>
    <w:rsid w:val="000A33B7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ADF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0E"/>
    <w:rsid w:val="000B14E7"/>
    <w:rsid w:val="000B166C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720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15D"/>
    <w:rsid w:val="000B629F"/>
    <w:rsid w:val="000B6B62"/>
    <w:rsid w:val="000B6F60"/>
    <w:rsid w:val="000B71C5"/>
    <w:rsid w:val="000B72D7"/>
    <w:rsid w:val="000B74E7"/>
    <w:rsid w:val="000B788D"/>
    <w:rsid w:val="000B7CFC"/>
    <w:rsid w:val="000B7FF5"/>
    <w:rsid w:val="000C02D2"/>
    <w:rsid w:val="000C047C"/>
    <w:rsid w:val="000C08C7"/>
    <w:rsid w:val="000C08D3"/>
    <w:rsid w:val="000C11B0"/>
    <w:rsid w:val="000C157C"/>
    <w:rsid w:val="000C1A94"/>
    <w:rsid w:val="000C1C3E"/>
    <w:rsid w:val="000C1D9C"/>
    <w:rsid w:val="000C1DCB"/>
    <w:rsid w:val="000C20EE"/>
    <w:rsid w:val="000C21EB"/>
    <w:rsid w:val="000C2324"/>
    <w:rsid w:val="000C2432"/>
    <w:rsid w:val="000C24D4"/>
    <w:rsid w:val="000C2835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45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AB8"/>
    <w:rsid w:val="000C7B2D"/>
    <w:rsid w:val="000C7B6B"/>
    <w:rsid w:val="000C7F79"/>
    <w:rsid w:val="000C7F83"/>
    <w:rsid w:val="000D03D8"/>
    <w:rsid w:val="000D0490"/>
    <w:rsid w:val="000D0608"/>
    <w:rsid w:val="000D065E"/>
    <w:rsid w:val="000D07E8"/>
    <w:rsid w:val="000D0CD1"/>
    <w:rsid w:val="000D11A6"/>
    <w:rsid w:val="000D1521"/>
    <w:rsid w:val="000D1AE9"/>
    <w:rsid w:val="000D1F83"/>
    <w:rsid w:val="000D2208"/>
    <w:rsid w:val="000D2BD5"/>
    <w:rsid w:val="000D2D39"/>
    <w:rsid w:val="000D30F8"/>
    <w:rsid w:val="000D3423"/>
    <w:rsid w:val="000D3E95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D45"/>
    <w:rsid w:val="000E23E7"/>
    <w:rsid w:val="000E24EB"/>
    <w:rsid w:val="000E25A4"/>
    <w:rsid w:val="000E264E"/>
    <w:rsid w:val="000E279E"/>
    <w:rsid w:val="000E2E15"/>
    <w:rsid w:val="000E2E61"/>
    <w:rsid w:val="000E2EF5"/>
    <w:rsid w:val="000E3052"/>
    <w:rsid w:val="000E347D"/>
    <w:rsid w:val="000E3DF1"/>
    <w:rsid w:val="000E43DA"/>
    <w:rsid w:val="000E44CB"/>
    <w:rsid w:val="000E4695"/>
    <w:rsid w:val="000E4B87"/>
    <w:rsid w:val="000E4CA2"/>
    <w:rsid w:val="000E4E63"/>
    <w:rsid w:val="000E4FA6"/>
    <w:rsid w:val="000E5124"/>
    <w:rsid w:val="000E5230"/>
    <w:rsid w:val="000E5234"/>
    <w:rsid w:val="000E58F2"/>
    <w:rsid w:val="000E6231"/>
    <w:rsid w:val="000E7654"/>
    <w:rsid w:val="000E7892"/>
    <w:rsid w:val="000E7A81"/>
    <w:rsid w:val="000F00BD"/>
    <w:rsid w:val="000F0380"/>
    <w:rsid w:val="000F04BD"/>
    <w:rsid w:val="000F0AE7"/>
    <w:rsid w:val="000F0BD8"/>
    <w:rsid w:val="000F0CE1"/>
    <w:rsid w:val="000F0DDD"/>
    <w:rsid w:val="000F0DFF"/>
    <w:rsid w:val="000F1021"/>
    <w:rsid w:val="000F118D"/>
    <w:rsid w:val="000F13CE"/>
    <w:rsid w:val="000F145A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3FEA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0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3FB5"/>
    <w:rsid w:val="0010416C"/>
    <w:rsid w:val="00104BD7"/>
    <w:rsid w:val="00104C21"/>
    <w:rsid w:val="001050AC"/>
    <w:rsid w:val="001053D0"/>
    <w:rsid w:val="00105570"/>
    <w:rsid w:val="00105618"/>
    <w:rsid w:val="0010581C"/>
    <w:rsid w:val="00105E2C"/>
    <w:rsid w:val="0010628A"/>
    <w:rsid w:val="00106364"/>
    <w:rsid w:val="00106A32"/>
    <w:rsid w:val="00106A60"/>
    <w:rsid w:val="00106B92"/>
    <w:rsid w:val="00107891"/>
    <w:rsid w:val="00107ABF"/>
    <w:rsid w:val="00107C4D"/>
    <w:rsid w:val="001102A3"/>
    <w:rsid w:val="001102B4"/>
    <w:rsid w:val="001102F8"/>
    <w:rsid w:val="0011055F"/>
    <w:rsid w:val="00110929"/>
    <w:rsid w:val="00110D7C"/>
    <w:rsid w:val="00110FB7"/>
    <w:rsid w:val="001111F6"/>
    <w:rsid w:val="001113AF"/>
    <w:rsid w:val="00111509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A92"/>
    <w:rsid w:val="00114D52"/>
    <w:rsid w:val="00114E34"/>
    <w:rsid w:val="00115245"/>
    <w:rsid w:val="00115301"/>
    <w:rsid w:val="00115B50"/>
    <w:rsid w:val="00115CDF"/>
    <w:rsid w:val="0011601D"/>
    <w:rsid w:val="0011603B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2008F"/>
    <w:rsid w:val="001200D3"/>
    <w:rsid w:val="00120270"/>
    <w:rsid w:val="001202DD"/>
    <w:rsid w:val="001203E1"/>
    <w:rsid w:val="00120B0E"/>
    <w:rsid w:val="00120DD9"/>
    <w:rsid w:val="00120F36"/>
    <w:rsid w:val="0012120E"/>
    <w:rsid w:val="00121985"/>
    <w:rsid w:val="00122046"/>
    <w:rsid w:val="0012227A"/>
    <w:rsid w:val="00122495"/>
    <w:rsid w:val="001224B8"/>
    <w:rsid w:val="001226EA"/>
    <w:rsid w:val="00122CD4"/>
    <w:rsid w:val="001233D7"/>
    <w:rsid w:val="001235A3"/>
    <w:rsid w:val="00123A95"/>
    <w:rsid w:val="00123B0B"/>
    <w:rsid w:val="00123B24"/>
    <w:rsid w:val="00123D15"/>
    <w:rsid w:val="00123DEA"/>
    <w:rsid w:val="00123F44"/>
    <w:rsid w:val="0012400B"/>
    <w:rsid w:val="00124612"/>
    <w:rsid w:val="00124828"/>
    <w:rsid w:val="00125020"/>
    <w:rsid w:val="00125326"/>
    <w:rsid w:val="001253F2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27EEA"/>
    <w:rsid w:val="001300D6"/>
    <w:rsid w:val="00130175"/>
    <w:rsid w:val="00130633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1FA9"/>
    <w:rsid w:val="00132371"/>
    <w:rsid w:val="00132A51"/>
    <w:rsid w:val="00132BBE"/>
    <w:rsid w:val="00132BDF"/>
    <w:rsid w:val="00132DFE"/>
    <w:rsid w:val="0013327B"/>
    <w:rsid w:val="0013351E"/>
    <w:rsid w:val="00133521"/>
    <w:rsid w:val="001335DE"/>
    <w:rsid w:val="00133782"/>
    <w:rsid w:val="00133B58"/>
    <w:rsid w:val="00133BB0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71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1A6"/>
    <w:rsid w:val="001412B2"/>
    <w:rsid w:val="0014132D"/>
    <w:rsid w:val="00141403"/>
    <w:rsid w:val="00141617"/>
    <w:rsid w:val="001416BF"/>
    <w:rsid w:val="00141885"/>
    <w:rsid w:val="00141909"/>
    <w:rsid w:val="00141C95"/>
    <w:rsid w:val="00141DA1"/>
    <w:rsid w:val="001422D4"/>
    <w:rsid w:val="001426B9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408C"/>
    <w:rsid w:val="0014416F"/>
    <w:rsid w:val="00144191"/>
    <w:rsid w:val="0014437B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1A6"/>
    <w:rsid w:val="00146210"/>
    <w:rsid w:val="00146479"/>
    <w:rsid w:val="00146571"/>
    <w:rsid w:val="0014663A"/>
    <w:rsid w:val="00146C4F"/>
    <w:rsid w:val="00146F14"/>
    <w:rsid w:val="00146F2E"/>
    <w:rsid w:val="001471DE"/>
    <w:rsid w:val="0014721A"/>
    <w:rsid w:val="00147625"/>
    <w:rsid w:val="001478CA"/>
    <w:rsid w:val="00147BA5"/>
    <w:rsid w:val="00147E06"/>
    <w:rsid w:val="001500F3"/>
    <w:rsid w:val="00150131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723"/>
    <w:rsid w:val="00151F25"/>
    <w:rsid w:val="00151FB7"/>
    <w:rsid w:val="0015226B"/>
    <w:rsid w:val="001527EB"/>
    <w:rsid w:val="00152CDD"/>
    <w:rsid w:val="00153377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651"/>
    <w:rsid w:val="00160758"/>
    <w:rsid w:val="00160D4E"/>
    <w:rsid w:val="001610F1"/>
    <w:rsid w:val="001612E3"/>
    <w:rsid w:val="001614E8"/>
    <w:rsid w:val="0016245A"/>
    <w:rsid w:val="00162651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5DD1"/>
    <w:rsid w:val="001664CD"/>
    <w:rsid w:val="001664F3"/>
    <w:rsid w:val="0016650A"/>
    <w:rsid w:val="0016679B"/>
    <w:rsid w:val="00166961"/>
    <w:rsid w:val="00166B42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41"/>
    <w:rsid w:val="00175D76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C9"/>
    <w:rsid w:val="00180CF6"/>
    <w:rsid w:val="00180DB7"/>
    <w:rsid w:val="00180EB0"/>
    <w:rsid w:val="0018139F"/>
    <w:rsid w:val="0018155B"/>
    <w:rsid w:val="00181577"/>
    <w:rsid w:val="00181894"/>
    <w:rsid w:val="00182158"/>
    <w:rsid w:val="00182A1B"/>
    <w:rsid w:val="00182C68"/>
    <w:rsid w:val="00182ECA"/>
    <w:rsid w:val="00183238"/>
    <w:rsid w:val="001838D9"/>
    <w:rsid w:val="00183D2B"/>
    <w:rsid w:val="001840A2"/>
    <w:rsid w:val="00184125"/>
    <w:rsid w:val="0018446C"/>
    <w:rsid w:val="001846F0"/>
    <w:rsid w:val="00184961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87BD6"/>
    <w:rsid w:val="00187CA6"/>
    <w:rsid w:val="00190004"/>
    <w:rsid w:val="001904A3"/>
    <w:rsid w:val="00190D51"/>
    <w:rsid w:val="00190F13"/>
    <w:rsid w:val="00190F21"/>
    <w:rsid w:val="001911CE"/>
    <w:rsid w:val="0019136B"/>
    <w:rsid w:val="0019162B"/>
    <w:rsid w:val="00191839"/>
    <w:rsid w:val="00191892"/>
    <w:rsid w:val="00191928"/>
    <w:rsid w:val="0019194F"/>
    <w:rsid w:val="00191A83"/>
    <w:rsid w:val="00191E42"/>
    <w:rsid w:val="00191F08"/>
    <w:rsid w:val="00192550"/>
    <w:rsid w:val="0019292D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E16"/>
    <w:rsid w:val="00195058"/>
    <w:rsid w:val="00195C46"/>
    <w:rsid w:val="00195CD4"/>
    <w:rsid w:val="0019605D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7AF"/>
    <w:rsid w:val="001A19BB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A62"/>
    <w:rsid w:val="001A4B82"/>
    <w:rsid w:val="001A4DD9"/>
    <w:rsid w:val="001A503E"/>
    <w:rsid w:val="001A518C"/>
    <w:rsid w:val="001A5E49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A7FCE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1C39"/>
    <w:rsid w:val="001B2106"/>
    <w:rsid w:val="001B237E"/>
    <w:rsid w:val="001B23A7"/>
    <w:rsid w:val="001B24C1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E44"/>
    <w:rsid w:val="001C201B"/>
    <w:rsid w:val="001C2067"/>
    <w:rsid w:val="001C22A9"/>
    <w:rsid w:val="001C262F"/>
    <w:rsid w:val="001C2710"/>
    <w:rsid w:val="001C2899"/>
    <w:rsid w:val="001C2CA6"/>
    <w:rsid w:val="001C2CCE"/>
    <w:rsid w:val="001C2E1D"/>
    <w:rsid w:val="001C3412"/>
    <w:rsid w:val="001C3979"/>
    <w:rsid w:val="001C3BCF"/>
    <w:rsid w:val="001C3C16"/>
    <w:rsid w:val="001C433C"/>
    <w:rsid w:val="001C45A3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0AD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157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37C"/>
    <w:rsid w:val="001D265B"/>
    <w:rsid w:val="001D2D2C"/>
    <w:rsid w:val="001D310D"/>
    <w:rsid w:val="001D3634"/>
    <w:rsid w:val="001D387C"/>
    <w:rsid w:val="001D3ACA"/>
    <w:rsid w:val="001D3B0B"/>
    <w:rsid w:val="001D3DA2"/>
    <w:rsid w:val="001D3FD1"/>
    <w:rsid w:val="001D43E3"/>
    <w:rsid w:val="001D49E9"/>
    <w:rsid w:val="001D4E37"/>
    <w:rsid w:val="001D528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BDC"/>
    <w:rsid w:val="001E0D49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23D"/>
    <w:rsid w:val="001E5401"/>
    <w:rsid w:val="001E583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967"/>
    <w:rsid w:val="001E7ABB"/>
    <w:rsid w:val="001E7C9B"/>
    <w:rsid w:val="001F033E"/>
    <w:rsid w:val="001F0451"/>
    <w:rsid w:val="001F0487"/>
    <w:rsid w:val="001F07F1"/>
    <w:rsid w:val="001F09E1"/>
    <w:rsid w:val="001F0A9F"/>
    <w:rsid w:val="001F0CE8"/>
    <w:rsid w:val="001F0DC0"/>
    <w:rsid w:val="001F1031"/>
    <w:rsid w:val="001F176C"/>
    <w:rsid w:val="001F1858"/>
    <w:rsid w:val="001F18D3"/>
    <w:rsid w:val="001F19D7"/>
    <w:rsid w:val="001F1D51"/>
    <w:rsid w:val="001F1E61"/>
    <w:rsid w:val="001F23F6"/>
    <w:rsid w:val="001F242C"/>
    <w:rsid w:val="001F260E"/>
    <w:rsid w:val="001F2752"/>
    <w:rsid w:val="001F2F54"/>
    <w:rsid w:val="001F2F9D"/>
    <w:rsid w:val="001F31FA"/>
    <w:rsid w:val="001F35A0"/>
    <w:rsid w:val="001F406F"/>
    <w:rsid w:val="001F4243"/>
    <w:rsid w:val="001F475A"/>
    <w:rsid w:val="001F478F"/>
    <w:rsid w:val="001F49DD"/>
    <w:rsid w:val="001F4D25"/>
    <w:rsid w:val="001F4DF9"/>
    <w:rsid w:val="001F5219"/>
    <w:rsid w:val="001F5622"/>
    <w:rsid w:val="001F5B13"/>
    <w:rsid w:val="001F5B8C"/>
    <w:rsid w:val="001F5BEC"/>
    <w:rsid w:val="001F5E8D"/>
    <w:rsid w:val="001F647A"/>
    <w:rsid w:val="001F6550"/>
    <w:rsid w:val="001F6751"/>
    <w:rsid w:val="001F67F3"/>
    <w:rsid w:val="001F68D7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1EA"/>
    <w:rsid w:val="00201255"/>
    <w:rsid w:val="00201576"/>
    <w:rsid w:val="00201745"/>
    <w:rsid w:val="0020174C"/>
    <w:rsid w:val="002018B9"/>
    <w:rsid w:val="0020195C"/>
    <w:rsid w:val="00201E4E"/>
    <w:rsid w:val="00201FCA"/>
    <w:rsid w:val="002026FD"/>
    <w:rsid w:val="002028CE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B2F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835"/>
    <w:rsid w:val="00207EAB"/>
    <w:rsid w:val="002103D4"/>
    <w:rsid w:val="00210425"/>
    <w:rsid w:val="002105C4"/>
    <w:rsid w:val="00210BC9"/>
    <w:rsid w:val="00210D86"/>
    <w:rsid w:val="00210F69"/>
    <w:rsid w:val="00211032"/>
    <w:rsid w:val="002110E5"/>
    <w:rsid w:val="002111F9"/>
    <w:rsid w:val="002115E3"/>
    <w:rsid w:val="00211729"/>
    <w:rsid w:val="002119A0"/>
    <w:rsid w:val="00211D17"/>
    <w:rsid w:val="00211DDB"/>
    <w:rsid w:val="0021208A"/>
    <w:rsid w:val="002122C8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17B87"/>
    <w:rsid w:val="0022006D"/>
    <w:rsid w:val="002200C0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0A"/>
    <w:rsid w:val="00221B82"/>
    <w:rsid w:val="00221E43"/>
    <w:rsid w:val="002221D0"/>
    <w:rsid w:val="002224DC"/>
    <w:rsid w:val="00222573"/>
    <w:rsid w:val="00222821"/>
    <w:rsid w:val="00222988"/>
    <w:rsid w:val="00222BD6"/>
    <w:rsid w:val="00222DA2"/>
    <w:rsid w:val="00222DE0"/>
    <w:rsid w:val="00222FA1"/>
    <w:rsid w:val="00223342"/>
    <w:rsid w:val="002234DD"/>
    <w:rsid w:val="00223BE6"/>
    <w:rsid w:val="00223D74"/>
    <w:rsid w:val="0022414B"/>
    <w:rsid w:val="0022427E"/>
    <w:rsid w:val="0022490E"/>
    <w:rsid w:val="00224EFA"/>
    <w:rsid w:val="00224F48"/>
    <w:rsid w:val="00224FE8"/>
    <w:rsid w:val="00225337"/>
    <w:rsid w:val="002255F4"/>
    <w:rsid w:val="0022569F"/>
    <w:rsid w:val="00225709"/>
    <w:rsid w:val="002259CB"/>
    <w:rsid w:val="00225BE8"/>
    <w:rsid w:val="00225EBB"/>
    <w:rsid w:val="00225F9C"/>
    <w:rsid w:val="0022611D"/>
    <w:rsid w:val="0022623A"/>
    <w:rsid w:val="00226322"/>
    <w:rsid w:val="0022651F"/>
    <w:rsid w:val="002267FF"/>
    <w:rsid w:val="00227856"/>
    <w:rsid w:val="00227ACC"/>
    <w:rsid w:val="00227C21"/>
    <w:rsid w:val="00227D87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67"/>
    <w:rsid w:val="002328D1"/>
    <w:rsid w:val="00232C0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4A8F"/>
    <w:rsid w:val="0023511A"/>
    <w:rsid w:val="00235181"/>
    <w:rsid w:val="002351EE"/>
    <w:rsid w:val="002354CD"/>
    <w:rsid w:val="0023569C"/>
    <w:rsid w:val="0023570F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329C"/>
    <w:rsid w:val="00243474"/>
    <w:rsid w:val="00243AD5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84B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537"/>
    <w:rsid w:val="00247964"/>
    <w:rsid w:val="00247B0E"/>
    <w:rsid w:val="00247D03"/>
    <w:rsid w:val="00247D88"/>
    <w:rsid w:val="00247E17"/>
    <w:rsid w:val="00250183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D1C"/>
    <w:rsid w:val="00264EC7"/>
    <w:rsid w:val="00265685"/>
    <w:rsid w:val="002659AF"/>
    <w:rsid w:val="00265D57"/>
    <w:rsid w:val="00266032"/>
    <w:rsid w:val="00266A8D"/>
    <w:rsid w:val="00266CE3"/>
    <w:rsid w:val="00266D5A"/>
    <w:rsid w:val="0026706D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63"/>
    <w:rsid w:val="002701E5"/>
    <w:rsid w:val="00270214"/>
    <w:rsid w:val="002709BA"/>
    <w:rsid w:val="00270A3C"/>
    <w:rsid w:val="00271167"/>
    <w:rsid w:val="00271231"/>
    <w:rsid w:val="002716F0"/>
    <w:rsid w:val="00271A29"/>
    <w:rsid w:val="00271D17"/>
    <w:rsid w:val="0027200B"/>
    <w:rsid w:val="00272524"/>
    <w:rsid w:val="00272574"/>
    <w:rsid w:val="00272BE0"/>
    <w:rsid w:val="00272C1A"/>
    <w:rsid w:val="00272D41"/>
    <w:rsid w:val="00272DD1"/>
    <w:rsid w:val="00272E0E"/>
    <w:rsid w:val="002732F6"/>
    <w:rsid w:val="00273881"/>
    <w:rsid w:val="00273A03"/>
    <w:rsid w:val="00274745"/>
    <w:rsid w:val="0027487D"/>
    <w:rsid w:val="0027497C"/>
    <w:rsid w:val="00274BDB"/>
    <w:rsid w:val="00274EF9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36A"/>
    <w:rsid w:val="00277723"/>
    <w:rsid w:val="002778BE"/>
    <w:rsid w:val="00277977"/>
    <w:rsid w:val="00277E86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A8E"/>
    <w:rsid w:val="00283DE6"/>
    <w:rsid w:val="0028475F"/>
    <w:rsid w:val="0028525E"/>
    <w:rsid w:val="0028526F"/>
    <w:rsid w:val="002853BE"/>
    <w:rsid w:val="00285522"/>
    <w:rsid w:val="002858DD"/>
    <w:rsid w:val="00285DC0"/>
    <w:rsid w:val="002868B6"/>
    <w:rsid w:val="002869F1"/>
    <w:rsid w:val="00286F9D"/>
    <w:rsid w:val="002875D9"/>
    <w:rsid w:val="00287CD0"/>
    <w:rsid w:val="00287DF3"/>
    <w:rsid w:val="0029009E"/>
    <w:rsid w:val="00290598"/>
    <w:rsid w:val="00290807"/>
    <w:rsid w:val="002909ED"/>
    <w:rsid w:val="00290B39"/>
    <w:rsid w:val="00290E76"/>
    <w:rsid w:val="00290E88"/>
    <w:rsid w:val="002911A8"/>
    <w:rsid w:val="002913A3"/>
    <w:rsid w:val="002919FE"/>
    <w:rsid w:val="00291CDD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55B"/>
    <w:rsid w:val="0029380E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9B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451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2FA"/>
    <w:rsid w:val="002A2AE8"/>
    <w:rsid w:val="002A2B04"/>
    <w:rsid w:val="002A2B4E"/>
    <w:rsid w:val="002A2B70"/>
    <w:rsid w:val="002A2DAC"/>
    <w:rsid w:val="002A30EB"/>
    <w:rsid w:val="002A359E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5A"/>
    <w:rsid w:val="002A7100"/>
    <w:rsid w:val="002A7764"/>
    <w:rsid w:val="002A7F9B"/>
    <w:rsid w:val="002B060A"/>
    <w:rsid w:val="002B0622"/>
    <w:rsid w:val="002B0823"/>
    <w:rsid w:val="002B08E3"/>
    <w:rsid w:val="002B15C1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3E81"/>
    <w:rsid w:val="002B413E"/>
    <w:rsid w:val="002B422D"/>
    <w:rsid w:val="002B4301"/>
    <w:rsid w:val="002B4CF2"/>
    <w:rsid w:val="002B4F14"/>
    <w:rsid w:val="002B4F2F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875"/>
    <w:rsid w:val="002C1B71"/>
    <w:rsid w:val="002C22AC"/>
    <w:rsid w:val="002C2488"/>
    <w:rsid w:val="002C2600"/>
    <w:rsid w:val="002C2B54"/>
    <w:rsid w:val="002C2CB3"/>
    <w:rsid w:val="002C2E00"/>
    <w:rsid w:val="002C2EAD"/>
    <w:rsid w:val="002C3012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4C75"/>
    <w:rsid w:val="002C50C6"/>
    <w:rsid w:val="002C5413"/>
    <w:rsid w:val="002C5592"/>
    <w:rsid w:val="002C57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E8"/>
    <w:rsid w:val="002D082E"/>
    <w:rsid w:val="002D0845"/>
    <w:rsid w:val="002D0947"/>
    <w:rsid w:val="002D0B5C"/>
    <w:rsid w:val="002D0C89"/>
    <w:rsid w:val="002D0EC5"/>
    <w:rsid w:val="002D1363"/>
    <w:rsid w:val="002D138E"/>
    <w:rsid w:val="002D1816"/>
    <w:rsid w:val="002D1976"/>
    <w:rsid w:val="002D1ACC"/>
    <w:rsid w:val="002D1D52"/>
    <w:rsid w:val="002D1FDA"/>
    <w:rsid w:val="002D243E"/>
    <w:rsid w:val="002D25E5"/>
    <w:rsid w:val="002D2655"/>
    <w:rsid w:val="002D2B84"/>
    <w:rsid w:val="002D33D4"/>
    <w:rsid w:val="002D33FE"/>
    <w:rsid w:val="002D37C8"/>
    <w:rsid w:val="002D3E0B"/>
    <w:rsid w:val="002D3E51"/>
    <w:rsid w:val="002D40EF"/>
    <w:rsid w:val="002D4397"/>
    <w:rsid w:val="002D4620"/>
    <w:rsid w:val="002D4BE3"/>
    <w:rsid w:val="002D4C07"/>
    <w:rsid w:val="002D4D4F"/>
    <w:rsid w:val="002D53A8"/>
    <w:rsid w:val="002D5636"/>
    <w:rsid w:val="002D570C"/>
    <w:rsid w:val="002D61A3"/>
    <w:rsid w:val="002D62AC"/>
    <w:rsid w:val="002D669B"/>
    <w:rsid w:val="002D6869"/>
    <w:rsid w:val="002D6900"/>
    <w:rsid w:val="002D6B35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1B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29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A2A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4CE6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512"/>
    <w:rsid w:val="0030178E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1030D"/>
    <w:rsid w:val="00310389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DC3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6877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98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6D"/>
    <w:rsid w:val="00321B3E"/>
    <w:rsid w:val="00321D25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4A6"/>
    <w:rsid w:val="003235DA"/>
    <w:rsid w:val="00323719"/>
    <w:rsid w:val="0032395D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B5C"/>
    <w:rsid w:val="00325CB7"/>
    <w:rsid w:val="003263DB"/>
    <w:rsid w:val="0032671D"/>
    <w:rsid w:val="003269BE"/>
    <w:rsid w:val="00326CBD"/>
    <w:rsid w:val="00326D05"/>
    <w:rsid w:val="00326F17"/>
    <w:rsid w:val="00326F5F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57F"/>
    <w:rsid w:val="00330890"/>
    <w:rsid w:val="00330FBF"/>
    <w:rsid w:val="00331538"/>
    <w:rsid w:val="00331829"/>
    <w:rsid w:val="00331858"/>
    <w:rsid w:val="00331956"/>
    <w:rsid w:val="00331C2D"/>
    <w:rsid w:val="00331CDE"/>
    <w:rsid w:val="00331F99"/>
    <w:rsid w:val="00332480"/>
    <w:rsid w:val="003326C0"/>
    <w:rsid w:val="003328FF"/>
    <w:rsid w:val="00332CD8"/>
    <w:rsid w:val="00332F02"/>
    <w:rsid w:val="00333243"/>
    <w:rsid w:val="003333AB"/>
    <w:rsid w:val="003337BD"/>
    <w:rsid w:val="00333B5A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DED"/>
    <w:rsid w:val="00337F04"/>
    <w:rsid w:val="0034020E"/>
    <w:rsid w:val="0034053E"/>
    <w:rsid w:val="00340950"/>
    <w:rsid w:val="00340B7E"/>
    <w:rsid w:val="003410B4"/>
    <w:rsid w:val="003410FC"/>
    <w:rsid w:val="00341B1E"/>
    <w:rsid w:val="00341D8C"/>
    <w:rsid w:val="00341DE5"/>
    <w:rsid w:val="00341E53"/>
    <w:rsid w:val="00341F0E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403"/>
    <w:rsid w:val="003467FE"/>
    <w:rsid w:val="00346BCF"/>
    <w:rsid w:val="00346C9B"/>
    <w:rsid w:val="00346CFA"/>
    <w:rsid w:val="00346D0E"/>
    <w:rsid w:val="00346D5A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1FB3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159"/>
    <w:rsid w:val="003554D3"/>
    <w:rsid w:val="003554FC"/>
    <w:rsid w:val="00355916"/>
    <w:rsid w:val="00355A3C"/>
    <w:rsid w:val="00355D09"/>
    <w:rsid w:val="00355DA2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21B"/>
    <w:rsid w:val="003605A1"/>
    <w:rsid w:val="00360649"/>
    <w:rsid w:val="0036069B"/>
    <w:rsid w:val="00360772"/>
    <w:rsid w:val="0036095B"/>
    <w:rsid w:val="00360B98"/>
    <w:rsid w:val="00360C79"/>
    <w:rsid w:val="00360D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71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FA4"/>
    <w:rsid w:val="00367FE5"/>
    <w:rsid w:val="003700B7"/>
    <w:rsid w:val="003706CF"/>
    <w:rsid w:val="00370A81"/>
    <w:rsid w:val="00370FE9"/>
    <w:rsid w:val="00371079"/>
    <w:rsid w:val="00371313"/>
    <w:rsid w:val="003715A8"/>
    <w:rsid w:val="00371A1A"/>
    <w:rsid w:val="00371A4B"/>
    <w:rsid w:val="00371D16"/>
    <w:rsid w:val="00372395"/>
    <w:rsid w:val="00372478"/>
    <w:rsid w:val="003727F2"/>
    <w:rsid w:val="00372A60"/>
    <w:rsid w:val="00372B3E"/>
    <w:rsid w:val="00372C7B"/>
    <w:rsid w:val="00372D98"/>
    <w:rsid w:val="003730D9"/>
    <w:rsid w:val="00373348"/>
    <w:rsid w:val="00373438"/>
    <w:rsid w:val="00373624"/>
    <w:rsid w:val="003737DF"/>
    <w:rsid w:val="00373A31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B27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10A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0D9A"/>
    <w:rsid w:val="00391174"/>
    <w:rsid w:val="00391200"/>
    <w:rsid w:val="00391699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223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29F"/>
    <w:rsid w:val="003B0657"/>
    <w:rsid w:val="003B0D35"/>
    <w:rsid w:val="003B1143"/>
    <w:rsid w:val="003B11B8"/>
    <w:rsid w:val="003B1C4C"/>
    <w:rsid w:val="003B1FB9"/>
    <w:rsid w:val="003B2317"/>
    <w:rsid w:val="003B26E3"/>
    <w:rsid w:val="003B2803"/>
    <w:rsid w:val="003B2AE3"/>
    <w:rsid w:val="003B33D4"/>
    <w:rsid w:val="003B342C"/>
    <w:rsid w:val="003B3B84"/>
    <w:rsid w:val="003B3BAC"/>
    <w:rsid w:val="003B3F3B"/>
    <w:rsid w:val="003B4028"/>
    <w:rsid w:val="003B405A"/>
    <w:rsid w:val="003B45E9"/>
    <w:rsid w:val="003B4967"/>
    <w:rsid w:val="003B4B89"/>
    <w:rsid w:val="003B4C8B"/>
    <w:rsid w:val="003B4DB1"/>
    <w:rsid w:val="003B4E9A"/>
    <w:rsid w:val="003B4F88"/>
    <w:rsid w:val="003B4F97"/>
    <w:rsid w:val="003B536C"/>
    <w:rsid w:val="003B541F"/>
    <w:rsid w:val="003B542D"/>
    <w:rsid w:val="003B5B6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875"/>
    <w:rsid w:val="003C01CB"/>
    <w:rsid w:val="003C05AA"/>
    <w:rsid w:val="003C061B"/>
    <w:rsid w:val="003C0655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66A"/>
    <w:rsid w:val="003C4991"/>
    <w:rsid w:val="003C49D0"/>
    <w:rsid w:val="003C52DF"/>
    <w:rsid w:val="003C5336"/>
    <w:rsid w:val="003C55C8"/>
    <w:rsid w:val="003C5BE0"/>
    <w:rsid w:val="003C5C32"/>
    <w:rsid w:val="003C6015"/>
    <w:rsid w:val="003C65E9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0CA"/>
    <w:rsid w:val="003D2636"/>
    <w:rsid w:val="003D2B0B"/>
    <w:rsid w:val="003D2BA7"/>
    <w:rsid w:val="003D2BCF"/>
    <w:rsid w:val="003D2E8A"/>
    <w:rsid w:val="003D3378"/>
    <w:rsid w:val="003D3437"/>
    <w:rsid w:val="003D3B62"/>
    <w:rsid w:val="003D3D82"/>
    <w:rsid w:val="003D3D9B"/>
    <w:rsid w:val="003D40CF"/>
    <w:rsid w:val="003D4117"/>
    <w:rsid w:val="003D4553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656"/>
    <w:rsid w:val="003E095E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C81"/>
    <w:rsid w:val="003F1D71"/>
    <w:rsid w:val="003F1E25"/>
    <w:rsid w:val="003F20CC"/>
    <w:rsid w:val="003F2209"/>
    <w:rsid w:val="003F29EB"/>
    <w:rsid w:val="003F2A6C"/>
    <w:rsid w:val="003F2C2D"/>
    <w:rsid w:val="003F2E39"/>
    <w:rsid w:val="003F323D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71B"/>
    <w:rsid w:val="003F589D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0E3A"/>
    <w:rsid w:val="004014E1"/>
    <w:rsid w:val="0040150A"/>
    <w:rsid w:val="00401685"/>
    <w:rsid w:val="00401838"/>
    <w:rsid w:val="00401B60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C0E"/>
    <w:rsid w:val="00402EC6"/>
    <w:rsid w:val="00403340"/>
    <w:rsid w:val="004035AC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8B7"/>
    <w:rsid w:val="00406CCA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598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5EDA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7DA"/>
    <w:rsid w:val="0042084F"/>
    <w:rsid w:val="0042087B"/>
    <w:rsid w:val="00420DFD"/>
    <w:rsid w:val="00420ED5"/>
    <w:rsid w:val="0042104C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E6"/>
    <w:rsid w:val="0042513E"/>
    <w:rsid w:val="00425253"/>
    <w:rsid w:val="004252EF"/>
    <w:rsid w:val="004253A6"/>
    <w:rsid w:val="0042547D"/>
    <w:rsid w:val="0042549D"/>
    <w:rsid w:val="00425769"/>
    <w:rsid w:val="00425782"/>
    <w:rsid w:val="004258A8"/>
    <w:rsid w:val="00425B11"/>
    <w:rsid w:val="00425D8C"/>
    <w:rsid w:val="00425E32"/>
    <w:rsid w:val="00425FAD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0C0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B91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ADC"/>
    <w:rsid w:val="00435C0D"/>
    <w:rsid w:val="00435F9A"/>
    <w:rsid w:val="00436501"/>
    <w:rsid w:val="0043658D"/>
    <w:rsid w:val="004367BA"/>
    <w:rsid w:val="00436870"/>
    <w:rsid w:val="00436A7E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5F0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069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7F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E0"/>
    <w:rsid w:val="00466749"/>
    <w:rsid w:val="004669CF"/>
    <w:rsid w:val="00466A5C"/>
    <w:rsid w:val="004673B8"/>
    <w:rsid w:val="0046756E"/>
    <w:rsid w:val="00467D76"/>
    <w:rsid w:val="00470116"/>
    <w:rsid w:val="004703C2"/>
    <w:rsid w:val="0047047C"/>
    <w:rsid w:val="00470768"/>
    <w:rsid w:val="004709D4"/>
    <w:rsid w:val="004713D1"/>
    <w:rsid w:val="00471676"/>
    <w:rsid w:val="00471989"/>
    <w:rsid w:val="00472148"/>
    <w:rsid w:val="0047252C"/>
    <w:rsid w:val="00472EBC"/>
    <w:rsid w:val="004732EA"/>
    <w:rsid w:val="004738B2"/>
    <w:rsid w:val="004738B9"/>
    <w:rsid w:val="0047399E"/>
    <w:rsid w:val="00473C89"/>
    <w:rsid w:val="004740AA"/>
    <w:rsid w:val="0047426B"/>
    <w:rsid w:val="00474746"/>
    <w:rsid w:val="00474B4A"/>
    <w:rsid w:val="00474D13"/>
    <w:rsid w:val="00474D46"/>
    <w:rsid w:val="00474F76"/>
    <w:rsid w:val="004750BB"/>
    <w:rsid w:val="00475388"/>
    <w:rsid w:val="004754C5"/>
    <w:rsid w:val="004754E9"/>
    <w:rsid w:val="00475C33"/>
    <w:rsid w:val="00475CBE"/>
    <w:rsid w:val="00476372"/>
    <w:rsid w:val="00476BD8"/>
    <w:rsid w:val="00476C93"/>
    <w:rsid w:val="00476E34"/>
    <w:rsid w:val="004772A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B19"/>
    <w:rsid w:val="00482E91"/>
    <w:rsid w:val="0048311D"/>
    <w:rsid w:val="0048389F"/>
    <w:rsid w:val="00483C4F"/>
    <w:rsid w:val="00483D7C"/>
    <w:rsid w:val="00484059"/>
    <w:rsid w:val="00484092"/>
    <w:rsid w:val="004840EC"/>
    <w:rsid w:val="0048419A"/>
    <w:rsid w:val="00484650"/>
    <w:rsid w:val="004847FC"/>
    <w:rsid w:val="00484FE2"/>
    <w:rsid w:val="00485116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3DB"/>
    <w:rsid w:val="00490409"/>
    <w:rsid w:val="004904A9"/>
    <w:rsid w:val="00490673"/>
    <w:rsid w:val="004907BD"/>
    <w:rsid w:val="00490C3E"/>
    <w:rsid w:val="00491037"/>
    <w:rsid w:val="004911CB"/>
    <w:rsid w:val="00491267"/>
    <w:rsid w:val="00491319"/>
    <w:rsid w:val="004915AC"/>
    <w:rsid w:val="004917B5"/>
    <w:rsid w:val="00491F2B"/>
    <w:rsid w:val="0049224A"/>
    <w:rsid w:val="0049235E"/>
    <w:rsid w:val="00492970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2E4"/>
    <w:rsid w:val="004953C4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B62"/>
    <w:rsid w:val="004A2D57"/>
    <w:rsid w:val="004A3073"/>
    <w:rsid w:val="004A349D"/>
    <w:rsid w:val="004A36E0"/>
    <w:rsid w:val="004A38FD"/>
    <w:rsid w:val="004A3CB5"/>
    <w:rsid w:val="004A410D"/>
    <w:rsid w:val="004A455A"/>
    <w:rsid w:val="004A47B8"/>
    <w:rsid w:val="004A4991"/>
    <w:rsid w:val="004A50FB"/>
    <w:rsid w:val="004A5198"/>
    <w:rsid w:val="004A528D"/>
    <w:rsid w:val="004A5458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05D"/>
    <w:rsid w:val="004A61CB"/>
    <w:rsid w:val="004A66B7"/>
    <w:rsid w:val="004A67AD"/>
    <w:rsid w:val="004A6A96"/>
    <w:rsid w:val="004A6B38"/>
    <w:rsid w:val="004A6BD0"/>
    <w:rsid w:val="004A6D0A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6D0D"/>
    <w:rsid w:val="004B78D2"/>
    <w:rsid w:val="004B7A28"/>
    <w:rsid w:val="004B7E91"/>
    <w:rsid w:val="004B7FB3"/>
    <w:rsid w:val="004C0066"/>
    <w:rsid w:val="004C0159"/>
    <w:rsid w:val="004C032F"/>
    <w:rsid w:val="004C0F34"/>
    <w:rsid w:val="004C1093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3030"/>
    <w:rsid w:val="004C3153"/>
    <w:rsid w:val="004C32C9"/>
    <w:rsid w:val="004C354D"/>
    <w:rsid w:val="004C37A7"/>
    <w:rsid w:val="004C37B2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4BE"/>
    <w:rsid w:val="004C65C7"/>
    <w:rsid w:val="004C65F1"/>
    <w:rsid w:val="004C6894"/>
    <w:rsid w:val="004C68CB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146"/>
    <w:rsid w:val="004D185E"/>
    <w:rsid w:val="004D1CC1"/>
    <w:rsid w:val="004D286F"/>
    <w:rsid w:val="004D2892"/>
    <w:rsid w:val="004D296A"/>
    <w:rsid w:val="004D2A12"/>
    <w:rsid w:val="004D2BBB"/>
    <w:rsid w:val="004D32F3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950"/>
    <w:rsid w:val="004E0C7F"/>
    <w:rsid w:val="004E0DFC"/>
    <w:rsid w:val="004E11F6"/>
    <w:rsid w:val="004E1658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2CDF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974"/>
    <w:rsid w:val="004F0A5A"/>
    <w:rsid w:val="004F0D15"/>
    <w:rsid w:val="004F0DA4"/>
    <w:rsid w:val="004F0F89"/>
    <w:rsid w:val="004F1123"/>
    <w:rsid w:val="004F1311"/>
    <w:rsid w:val="004F17DE"/>
    <w:rsid w:val="004F18B8"/>
    <w:rsid w:val="004F194D"/>
    <w:rsid w:val="004F1A34"/>
    <w:rsid w:val="004F1BBB"/>
    <w:rsid w:val="004F211C"/>
    <w:rsid w:val="004F24DC"/>
    <w:rsid w:val="004F2770"/>
    <w:rsid w:val="004F28A7"/>
    <w:rsid w:val="004F2D92"/>
    <w:rsid w:val="004F2E22"/>
    <w:rsid w:val="004F2F0D"/>
    <w:rsid w:val="004F33E5"/>
    <w:rsid w:val="004F395A"/>
    <w:rsid w:val="004F39EC"/>
    <w:rsid w:val="004F4024"/>
    <w:rsid w:val="004F465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6DE6"/>
    <w:rsid w:val="004F7046"/>
    <w:rsid w:val="004F7427"/>
    <w:rsid w:val="004F753A"/>
    <w:rsid w:val="004F757B"/>
    <w:rsid w:val="004F7821"/>
    <w:rsid w:val="004F79EC"/>
    <w:rsid w:val="004F7C78"/>
    <w:rsid w:val="004F7C94"/>
    <w:rsid w:val="004F7CEF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01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5A"/>
    <w:rsid w:val="0050746B"/>
    <w:rsid w:val="005076CA"/>
    <w:rsid w:val="00507797"/>
    <w:rsid w:val="0051023F"/>
    <w:rsid w:val="00510795"/>
    <w:rsid w:val="005107BD"/>
    <w:rsid w:val="00510CD1"/>
    <w:rsid w:val="00510D8A"/>
    <w:rsid w:val="00510F51"/>
    <w:rsid w:val="00511258"/>
    <w:rsid w:val="0051149B"/>
    <w:rsid w:val="005116E1"/>
    <w:rsid w:val="00511770"/>
    <w:rsid w:val="00511960"/>
    <w:rsid w:val="00511994"/>
    <w:rsid w:val="00511EE9"/>
    <w:rsid w:val="00511FCA"/>
    <w:rsid w:val="00511FCE"/>
    <w:rsid w:val="00512424"/>
    <w:rsid w:val="00512866"/>
    <w:rsid w:val="005129C9"/>
    <w:rsid w:val="00512A59"/>
    <w:rsid w:val="00512AE5"/>
    <w:rsid w:val="00512FDE"/>
    <w:rsid w:val="0051313F"/>
    <w:rsid w:val="005135F6"/>
    <w:rsid w:val="00513773"/>
    <w:rsid w:val="0051393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D04"/>
    <w:rsid w:val="00515EF9"/>
    <w:rsid w:val="005160CB"/>
    <w:rsid w:val="005160E9"/>
    <w:rsid w:val="005167FF"/>
    <w:rsid w:val="00516879"/>
    <w:rsid w:val="00516944"/>
    <w:rsid w:val="00516E01"/>
    <w:rsid w:val="00516E2D"/>
    <w:rsid w:val="00516F1E"/>
    <w:rsid w:val="00516F35"/>
    <w:rsid w:val="005174E2"/>
    <w:rsid w:val="00517CD1"/>
    <w:rsid w:val="005209B2"/>
    <w:rsid w:val="005209C5"/>
    <w:rsid w:val="00520A0B"/>
    <w:rsid w:val="00520AE8"/>
    <w:rsid w:val="00520B6A"/>
    <w:rsid w:val="00520CE9"/>
    <w:rsid w:val="00520DB5"/>
    <w:rsid w:val="00520EAF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DB"/>
    <w:rsid w:val="00527DB9"/>
    <w:rsid w:val="0053006C"/>
    <w:rsid w:val="005309F5"/>
    <w:rsid w:val="00530E26"/>
    <w:rsid w:val="00530F15"/>
    <w:rsid w:val="00531167"/>
    <w:rsid w:val="005312BD"/>
    <w:rsid w:val="00531663"/>
    <w:rsid w:val="00531B00"/>
    <w:rsid w:val="00531D19"/>
    <w:rsid w:val="005323C9"/>
    <w:rsid w:val="005326D5"/>
    <w:rsid w:val="00532AF6"/>
    <w:rsid w:val="00532BDF"/>
    <w:rsid w:val="005331D2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D11"/>
    <w:rsid w:val="00537E3B"/>
    <w:rsid w:val="00537EAF"/>
    <w:rsid w:val="00537F6C"/>
    <w:rsid w:val="00540068"/>
    <w:rsid w:val="00540292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40B"/>
    <w:rsid w:val="00543677"/>
    <w:rsid w:val="0054372A"/>
    <w:rsid w:val="005438CF"/>
    <w:rsid w:val="00543B7D"/>
    <w:rsid w:val="00543C2D"/>
    <w:rsid w:val="00543C3B"/>
    <w:rsid w:val="00543EE7"/>
    <w:rsid w:val="00543FC3"/>
    <w:rsid w:val="005442C7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8D3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9A0"/>
    <w:rsid w:val="00556AC9"/>
    <w:rsid w:val="00556DD2"/>
    <w:rsid w:val="005571EF"/>
    <w:rsid w:val="00557367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1D8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D0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CE3"/>
    <w:rsid w:val="00566DC3"/>
    <w:rsid w:val="00566E8C"/>
    <w:rsid w:val="00566EEE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0F48"/>
    <w:rsid w:val="00571A86"/>
    <w:rsid w:val="00571CDC"/>
    <w:rsid w:val="00571E10"/>
    <w:rsid w:val="005721C5"/>
    <w:rsid w:val="00572369"/>
    <w:rsid w:val="00572663"/>
    <w:rsid w:val="00572C5B"/>
    <w:rsid w:val="00573395"/>
    <w:rsid w:val="00573A7C"/>
    <w:rsid w:val="00573BC4"/>
    <w:rsid w:val="00573CFC"/>
    <w:rsid w:val="00574034"/>
    <w:rsid w:val="00574F55"/>
    <w:rsid w:val="0057502B"/>
    <w:rsid w:val="00575642"/>
    <w:rsid w:val="005756A8"/>
    <w:rsid w:val="005761C7"/>
    <w:rsid w:val="00576416"/>
    <w:rsid w:val="005767C9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B4A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29F"/>
    <w:rsid w:val="005923AB"/>
    <w:rsid w:val="0059379E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4F87"/>
    <w:rsid w:val="00595393"/>
    <w:rsid w:val="00595554"/>
    <w:rsid w:val="00595690"/>
    <w:rsid w:val="005957F1"/>
    <w:rsid w:val="005959CF"/>
    <w:rsid w:val="00595A90"/>
    <w:rsid w:val="00595BA9"/>
    <w:rsid w:val="00595CC1"/>
    <w:rsid w:val="00595F0F"/>
    <w:rsid w:val="00595F57"/>
    <w:rsid w:val="0059628F"/>
    <w:rsid w:val="005963CB"/>
    <w:rsid w:val="005967FF"/>
    <w:rsid w:val="0059686C"/>
    <w:rsid w:val="005968C4"/>
    <w:rsid w:val="00596A58"/>
    <w:rsid w:val="00596DFE"/>
    <w:rsid w:val="00597143"/>
    <w:rsid w:val="0059778F"/>
    <w:rsid w:val="00597EA2"/>
    <w:rsid w:val="005A017B"/>
    <w:rsid w:val="005A01CC"/>
    <w:rsid w:val="005A04F4"/>
    <w:rsid w:val="005A059D"/>
    <w:rsid w:val="005A05E8"/>
    <w:rsid w:val="005A0668"/>
    <w:rsid w:val="005A075B"/>
    <w:rsid w:val="005A0867"/>
    <w:rsid w:val="005A0D46"/>
    <w:rsid w:val="005A0D75"/>
    <w:rsid w:val="005A0F56"/>
    <w:rsid w:val="005A1797"/>
    <w:rsid w:val="005A197A"/>
    <w:rsid w:val="005A19B3"/>
    <w:rsid w:val="005A1B61"/>
    <w:rsid w:val="005A1C1C"/>
    <w:rsid w:val="005A1CA8"/>
    <w:rsid w:val="005A1ED6"/>
    <w:rsid w:val="005A22B0"/>
    <w:rsid w:val="005A2461"/>
    <w:rsid w:val="005A24E0"/>
    <w:rsid w:val="005A286A"/>
    <w:rsid w:val="005A2F0F"/>
    <w:rsid w:val="005A3539"/>
    <w:rsid w:val="005A38D1"/>
    <w:rsid w:val="005A397C"/>
    <w:rsid w:val="005A3B00"/>
    <w:rsid w:val="005A4517"/>
    <w:rsid w:val="005A45AC"/>
    <w:rsid w:val="005A47F8"/>
    <w:rsid w:val="005A4A0C"/>
    <w:rsid w:val="005A5132"/>
    <w:rsid w:val="005A515E"/>
    <w:rsid w:val="005A5170"/>
    <w:rsid w:val="005A5664"/>
    <w:rsid w:val="005A5722"/>
    <w:rsid w:val="005A5FD2"/>
    <w:rsid w:val="005A648B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16"/>
    <w:rsid w:val="005B157C"/>
    <w:rsid w:val="005B15A4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76"/>
    <w:rsid w:val="005B4F96"/>
    <w:rsid w:val="005B543D"/>
    <w:rsid w:val="005B5824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1D3C"/>
    <w:rsid w:val="005C2267"/>
    <w:rsid w:val="005C2306"/>
    <w:rsid w:val="005C2508"/>
    <w:rsid w:val="005C26A4"/>
    <w:rsid w:val="005C32C9"/>
    <w:rsid w:val="005C3467"/>
    <w:rsid w:val="005C35F1"/>
    <w:rsid w:val="005C3F38"/>
    <w:rsid w:val="005C40D0"/>
    <w:rsid w:val="005C42A5"/>
    <w:rsid w:val="005C43A9"/>
    <w:rsid w:val="005C44BC"/>
    <w:rsid w:val="005C4986"/>
    <w:rsid w:val="005C4DBB"/>
    <w:rsid w:val="005C4E48"/>
    <w:rsid w:val="005C4E5B"/>
    <w:rsid w:val="005C5048"/>
    <w:rsid w:val="005C51FC"/>
    <w:rsid w:val="005C5989"/>
    <w:rsid w:val="005C5ACE"/>
    <w:rsid w:val="005C5C3A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482"/>
    <w:rsid w:val="005C7544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789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3EA"/>
    <w:rsid w:val="005D56A8"/>
    <w:rsid w:val="005D5745"/>
    <w:rsid w:val="005D590A"/>
    <w:rsid w:val="005D5A1B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2010"/>
    <w:rsid w:val="005E201A"/>
    <w:rsid w:val="005E2194"/>
    <w:rsid w:val="005E2723"/>
    <w:rsid w:val="005E2A4B"/>
    <w:rsid w:val="005E2B16"/>
    <w:rsid w:val="005E2E4E"/>
    <w:rsid w:val="005E2FB8"/>
    <w:rsid w:val="005E3032"/>
    <w:rsid w:val="005E33D2"/>
    <w:rsid w:val="005E38B4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1DC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ADA"/>
    <w:rsid w:val="005F3B57"/>
    <w:rsid w:val="005F3B80"/>
    <w:rsid w:val="005F3D29"/>
    <w:rsid w:val="005F4157"/>
    <w:rsid w:val="005F41DA"/>
    <w:rsid w:val="005F448F"/>
    <w:rsid w:val="005F454E"/>
    <w:rsid w:val="005F4664"/>
    <w:rsid w:val="005F4E88"/>
    <w:rsid w:val="005F5198"/>
    <w:rsid w:val="005F51E3"/>
    <w:rsid w:val="005F54EA"/>
    <w:rsid w:val="005F59CF"/>
    <w:rsid w:val="005F5E36"/>
    <w:rsid w:val="005F5EE7"/>
    <w:rsid w:val="005F5F46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09F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7D0"/>
    <w:rsid w:val="00605C5A"/>
    <w:rsid w:val="00605CAD"/>
    <w:rsid w:val="00605D85"/>
    <w:rsid w:val="00605DFE"/>
    <w:rsid w:val="00606629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11E6"/>
    <w:rsid w:val="0061173B"/>
    <w:rsid w:val="006117E9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38"/>
    <w:rsid w:val="0062005F"/>
    <w:rsid w:val="00620BBC"/>
    <w:rsid w:val="0062106F"/>
    <w:rsid w:val="006219A5"/>
    <w:rsid w:val="00621DF8"/>
    <w:rsid w:val="00621E4A"/>
    <w:rsid w:val="00621E99"/>
    <w:rsid w:val="00621FCA"/>
    <w:rsid w:val="006224A3"/>
    <w:rsid w:val="006224C1"/>
    <w:rsid w:val="006226CF"/>
    <w:rsid w:val="00622766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12C"/>
    <w:rsid w:val="00625320"/>
    <w:rsid w:val="00625B50"/>
    <w:rsid w:val="00625BF9"/>
    <w:rsid w:val="00625E6C"/>
    <w:rsid w:val="00625E7A"/>
    <w:rsid w:val="00625F51"/>
    <w:rsid w:val="00626092"/>
    <w:rsid w:val="00626214"/>
    <w:rsid w:val="00626365"/>
    <w:rsid w:val="006268DB"/>
    <w:rsid w:val="00626920"/>
    <w:rsid w:val="00626C72"/>
    <w:rsid w:val="00626D22"/>
    <w:rsid w:val="0062720E"/>
    <w:rsid w:val="006275DA"/>
    <w:rsid w:val="0062790F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320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05"/>
    <w:rsid w:val="00633C65"/>
    <w:rsid w:val="0063427F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50B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37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D54"/>
    <w:rsid w:val="00643E5D"/>
    <w:rsid w:val="00643F3C"/>
    <w:rsid w:val="006440D3"/>
    <w:rsid w:val="00644510"/>
    <w:rsid w:val="00644611"/>
    <w:rsid w:val="00644AE0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22"/>
    <w:rsid w:val="00647ED4"/>
    <w:rsid w:val="00647F76"/>
    <w:rsid w:val="006500CD"/>
    <w:rsid w:val="006500CF"/>
    <w:rsid w:val="006502EA"/>
    <w:rsid w:val="0065038B"/>
    <w:rsid w:val="006507F9"/>
    <w:rsid w:val="0065141D"/>
    <w:rsid w:val="00651528"/>
    <w:rsid w:val="006516E1"/>
    <w:rsid w:val="00652167"/>
    <w:rsid w:val="00652423"/>
    <w:rsid w:val="00652546"/>
    <w:rsid w:val="006528E5"/>
    <w:rsid w:val="006528F5"/>
    <w:rsid w:val="00652B71"/>
    <w:rsid w:val="00652F56"/>
    <w:rsid w:val="00653090"/>
    <w:rsid w:val="00653578"/>
    <w:rsid w:val="00653596"/>
    <w:rsid w:val="006538E3"/>
    <w:rsid w:val="0065414D"/>
    <w:rsid w:val="006542F3"/>
    <w:rsid w:val="0065438C"/>
    <w:rsid w:val="006544C7"/>
    <w:rsid w:val="006546EC"/>
    <w:rsid w:val="00654CBD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A46"/>
    <w:rsid w:val="00657AEE"/>
    <w:rsid w:val="00657EA7"/>
    <w:rsid w:val="006601AC"/>
    <w:rsid w:val="00660265"/>
    <w:rsid w:val="00660445"/>
    <w:rsid w:val="0066051C"/>
    <w:rsid w:val="006609BF"/>
    <w:rsid w:val="00660B41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355D"/>
    <w:rsid w:val="0066487A"/>
    <w:rsid w:val="00664E76"/>
    <w:rsid w:val="00664EF5"/>
    <w:rsid w:val="0066505A"/>
    <w:rsid w:val="006650EE"/>
    <w:rsid w:val="00665373"/>
    <w:rsid w:val="006657EC"/>
    <w:rsid w:val="00665A57"/>
    <w:rsid w:val="00665BA8"/>
    <w:rsid w:val="00665BE1"/>
    <w:rsid w:val="00665C5B"/>
    <w:rsid w:val="00665CE8"/>
    <w:rsid w:val="0066604F"/>
    <w:rsid w:val="00666109"/>
    <w:rsid w:val="006662A7"/>
    <w:rsid w:val="006663C8"/>
    <w:rsid w:val="006663E9"/>
    <w:rsid w:val="006667C5"/>
    <w:rsid w:val="0066686D"/>
    <w:rsid w:val="00667700"/>
    <w:rsid w:val="00667711"/>
    <w:rsid w:val="006678C4"/>
    <w:rsid w:val="00667F10"/>
    <w:rsid w:val="00667FAC"/>
    <w:rsid w:val="00667FBC"/>
    <w:rsid w:val="006700CD"/>
    <w:rsid w:val="00670367"/>
    <w:rsid w:val="006709B2"/>
    <w:rsid w:val="00670B2C"/>
    <w:rsid w:val="00670DC4"/>
    <w:rsid w:val="00671200"/>
    <w:rsid w:val="006718A4"/>
    <w:rsid w:val="00671BB9"/>
    <w:rsid w:val="00672002"/>
    <w:rsid w:val="0067248C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61C"/>
    <w:rsid w:val="0067573D"/>
    <w:rsid w:val="006757D0"/>
    <w:rsid w:val="00675885"/>
    <w:rsid w:val="0067645E"/>
    <w:rsid w:val="006765C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662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B21"/>
    <w:rsid w:val="00682B87"/>
    <w:rsid w:val="00682BDE"/>
    <w:rsid w:val="00682BEE"/>
    <w:rsid w:val="00682EF2"/>
    <w:rsid w:val="00683DC0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40B"/>
    <w:rsid w:val="006874CB"/>
    <w:rsid w:val="0068785A"/>
    <w:rsid w:val="00690071"/>
    <w:rsid w:val="006901CE"/>
    <w:rsid w:val="00690783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BEF"/>
    <w:rsid w:val="00692D68"/>
    <w:rsid w:val="00692D8D"/>
    <w:rsid w:val="00692E34"/>
    <w:rsid w:val="00692F22"/>
    <w:rsid w:val="006930EC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9AA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9C1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44"/>
    <w:rsid w:val="006A0F61"/>
    <w:rsid w:val="006A11DE"/>
    <w:rsid w:val="006A1748"/>
    <w:rsid w:val="006A188A"/>
    <w:rsid w:val="006A19C1"/>
    <w:rsid w:val="006A1A6B"/>
    <w:rsid w:val="006A1F11"/>
    <w:rsid w:val="006A1FB6"/>
    <w:rsid w:val="006A2062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176"/>
    <w:rsid w:val="006A4252"/>
    <w:rsid w:val="006A4399"/>
    <w:rsid w:val="006A4849"/>
    <w:rsid w:val="006A4B52"/>
    <w:rsid w:val="006A4CA7"/>
    <w:rsid w:val="006A4CAA"/>
    <w:rsid w:val="006A4FF6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6E05"/>
    <w:rsid w:val="006A6F68"/>
    <w:rsid w:val="006A7078"/>
    <w:rsid w:val="006A7BF6"/>
    <w:rsid w:val="006A7F83"/>
    <w:rsid w:val="006B038A"/>
    <w:rsid w:val="006B0548"/>
    <w:rsid w:val="006B0687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3628"/>
    <w:rsid w:val="006B4273"/>
    <w:rsid w:val="006B47B7"/>
    <w:rsid w:val="006B493F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367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343"/>
    <w:rsid w:val="006C7727"/>
    <w:rsid w:val="006C78FA"/>
    <w:rsid w:val="006C794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CA7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42F"/>
    <w:rsid w:val="006D5AB9"/>
    <w:rsid w:val="006D5B03"/>
    <w:rsid w:val="006D65C4"/>
    <w:rsid w:val="006D692D"/>
    <w:rsid w:val="006D6A52"/>
    <w:rsid w:val="006D6D0C"/>
    <w:rsid w:val="006D7223"/>
    <w:rsid w:val="006D7433"/>
    <w:rsid w:val="006D759A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D50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4B"/>
    <w:rsid w:val="006E4806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604"/>
    <w:rsid w:val="006E665A"/>
    <w:rsid w:val="006E6B05"/>
    <w:rsid w:val="006E6CE9"/>
    <w:rsid w:val="006E6F4D"/>
    <w:rsid w:val="006E7086"/>
    <w:rsid w:val="006E7139"/>
    <w:rsid w:val="006E727D"/>
    <w:rsid w:val="006E77C7"/>
    <w:rsid w:val="006E7EA2"/>
    <w:rsid w:val="006F0852"/>
    <w:rsid w:val="006F0E8E"/>
    <w:rsid w:val="006F1389"/>
    <w:rsid w:val="006F13C7"/>
    <w:rsid w:val="006F19FA"/>
    <w:rsid w:val="006F1E59"/>
    <w:rsid w:val="006F1EF3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2E9"/>
    <w:rsid w:val="006F536F"/>
    <w:rsid w:val="006F5654"/>
    <w:rsid w:val="006F59FF"/>
    <w:rsid w:val="006F5C1B"/>
    <w:rsid w:val="006F6B9B"/>
    <w:rsid w:val="006F6CA2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A4"/>
    <w:rsid w:val="0070083F"/>
    <w:rsid w:val="007008B0"/>
    <w:rsid w:val="00700AA2"/>
    <w:rsid w:val="00701218"/>
    <w:rsid w:val="0070127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42E7"/>
    <w:rsid w:val="0070500C"/>
    <w:rsid w:val="0070504F"/>
    <w:rsid w:val="007054BB"/>
    <w:rsid w:val="00705595"/>
    <w:rsid w:val="00705A57"/>
    <w:rsid w:val="00705AE8"/>
    <w:rsid w:val="00705CF3"/>
    <w:rsid w:val="0070615E"/>
    <w:rsid w:val="00706198"/>
    <w:rsid w:val="00706544"/>
    <w:rsid w:val="007067A5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41E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37D"/>
    <w:rsid w:val="00713B1B"/>
    <w:rsid w:val="00713D09"/>
    <w:rsid w:val="00714466"/>
    <w:rsid w:val="007147E7"/>
    <w:rsid w:val="007148A0"/>
    <w:rsid w:val="00714945"/>
    <w:rsid w:val="007149E5"/>
    <w:rsid w:val="00714AF2"/>
    <w:rsid w:val="00714DDF"/>
    <w:rsid w:val="00714EF4"/>
    <w:rsid w:val="007154FF"/>
    <w:rsid w:val="007155F6"/>
    <w:rsid w:val="00715713"/>
    <w:rsid w:val="00715BB8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1AE"/>
    <w:rsid w:val="00720512"/>
    <w:rsid w:val="00720812"/>
    <w:rsid w:val="00720DCF"/>
    <w:rsid w:val="00720ED6"/>
    <w:rsid w:val="00721249"/>
    <w:rsid w:val="007218E3"/>
    <w:rsid w:val="00721A82"/>
    <w:rsid w:val="00721B5B"/>
    <w:rsid w:val="00721D3E"/>
    <w:rsid w:val="00721D82"/>
    <w:rsid w:val="00721EB9"/>
    <w:rsid w:val="00722603"/>
    <w:rsid w:val="007226AB"/>
    <w:rsid w:val="007229C4"/>
    <w:rsid w:val="00722F48"/>
    <w:rsid w:val="00723270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9E6"/>
    <w:rsid w:val="00725A6C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3DC"/>
    <w:rsid w:val="00730573"/>
    <w:rsid w:val="0073091D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C7D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1314"/>
    <w:rsid w:val="0074145C"/>
    <w:rsid w:val="00741474"/>
    <w:rsid w:val="007418BF"/>
    <w:rsid w:val="007418CA"/>
    <w:rsid w:val="0074195D"/>
    <w:rsid w:val="007419F7"/>
    <w:rsid w:val="00741ADA"/>
    <w:rsid w:val="00741E91"/>
    <w:rsid w:val="0074242F"/>
    <w:rsid w:val="00742682"/>
    <w:rsid w:val="00742A2C"/>
    <w:rsid w:val="00742A93"/>
    <w:rsid w:val="00742C78"/>
    <w:rsid w:val="00742E38"/>
    <w:rsid w:val="00743278"/>
    <w:rsid w:val="00743346"/>
    <w:rsid w:val="00743444"/>
    <w:rsid w:val="0074373A"/>
    <w:rsid w:val="00743B44"/>
    <w:rsid w:val="00744114"/>
    <w:rsid w:val="00744E13"/>
    <w:rsid w:val="00744F15"/>
    <w:rsid w:val="0074503B"/>
    <w:rsid w:val="007451F1"/>
    <w:rsid w:val="0074550A"/>
    <w:rsid w:val="007458CD"/>
    <w:rsid w:val="00745A20"/>
    <w:rsid w:val="00745FD6"/>
    <w:rsid w:val="00746019"/>
    <w:rsid w:val="00746103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BC6"/>
    <w:rsid w:val="00750F9F"/>
    <w:rsid w:val="0075131E"/>
    <w:rsid w:val="00751775"/>
    <w:rsid w:val="007517B6"/>
    <w:rsid w:val="007519ED"/>
    <w:rsid w:val="00751A4C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B31"/>
    <w:rsid w:val="00753DAB"/>
    <w:rsid w:val="00753E19"/>
    <w:rsid w:val="0075410E"/>
    <w:rsid w:val="007545F6"/>
    <w:rsid w:val="0075472B"/>
    <w:rsid w:val="00754970"/>
    <w:rsid w:val="00754992"/>
    <w:rsid w:val="00754C1F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71E"/>
    <w:rsid w:val="007568F9"/>
    <w:rsid w:val="007569CD"/>
    <w:rsid w:val="007569E8"/>
    <w:rsid w:val="0075721F"/>
    <w:rsid w:val="00757369"/>
    <w:rsid w:val="00757981"/>
    <w:rsid w:val="00757A98"/>
    <w:rsid w:val="00757EFE"/>
    <w:rsid w:val="00757FC0"/>
    <w:rsid w:val="00760095"/>
    <w:rsid w:val="00760345"/>
    <w:rsid w:val="0076071A"/>
    <w:rsid w:val="0076079C"/>
    <w:rsid w:val="00761660"/>
    <w:rsid w:val="007618A5"/>
    <w:rsid w:val="00761A90"/>
    <w:rsid w:val="00761E26"/>
    <w:rsid w:val="0076204F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750"/>
    <w:rsid w:val="00764791"/>
    <w:rsid w:val="00764CDD"/>
    <w:rsid w:val="007658A4"/>
    <w:rsid w:val="0076625F"/>
    <w:rsid w:val="00766694"/>
    <w:rsid w:val="007669EE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0F82"/>
    <w:rsid w:val="007713E2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62E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91E"/>
    <w:rsid w:val="00775C6E"/>
    <w:rsid w:val="00775D29"/>
    <w:rsid w:val="007760DC"/>
    <w:rsid w:val="007761CD"/>
    <w:rsid w:val="00776241"/>
    <w:rsid w:val="007764D0"/>
    <w:rsid w:val="00776744"/>
    <w:rsid w:val="007768AE"/>
    <w:rsid w:val="00776984"/>
    <w:rsid w:val="00776B8D"/>
    <w:rsid w:val="00776BEA"/>
    <w:rsid w:val="00776D50"/>
    <w:rsid w:val="00776E36"/>
    <w:rsid w:val="007773E4"/>
    <w:rsid w:val="0077798E"/>
    <w:rsid w:val="00777C13"/>
    <w:rsid w:val="00777C66"/>
    <w:rsid w:val="00777E80"/>
    <w:rsid w:val="0078045D"/>
    <w:rsid w:val="00780474"/>
    <w:rsid w:val="00780AC9"/>
    <w:rsid w:val="00780B84"/>
    <w:rsid w:val="00780BE9"/>
    <w:rsid w:val="00780DC4"/>
    <w:rsid w:val="00780E70"/>
    <w:rsid w:val="00780F80"/>
    <w:rsid w:val="00780FED"/>
    <w:rsid w:val="00781629"/>
    <w:rsid w:val="00781706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0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6BB"/>
    <w:rsid w:val="007928AD"/>
    <w:rsid w:val="00792C93"/>
    <w:rsid w:val="00792D90"/>
    <w:rsid w:val="00792E4F"/>
    <w:rsid w:val="007933B4"/>
    <w:rsid w:val="00793C90"/>
    <w:rsid w:val="00793CF8"/>
    <w:rsid w:val="00793D09"/>
    <w:rsid w:val="00794043"/>
    <w:rsid w:val="00794553"/>
    <w:rsid w:val="007948FF"/>
    <w:rsid w:val="00794E87"/>
    <w:rsid w:val="00794F7B"/>
    <w:rsid w:val="007951ED"/>
    <w:rsid w:val="0079584F"/>
    <w:rsid w:val="00795BF6"/>
    <w:rsid w:val="00795F63"/>
    <w:rsid w:val="0079600F"/>
    <w:rsid w:val="00796304"/>
    <w:rsid w:val="007968BC"/>
    <w:rsid w:val="00796E53"/>
    <w:rsid w:val="00796FC4"/>
    <w:rsid w:val="00797307"/>
    <w:rsid w:val="00797751"/>
    <w:rsid w:val="0079783F"/>
    <w:rsid w:val="007979F2"/>
    <w:rsid w:val="00797DD8"/>
    <w:rsid w:val="00797E07"/>
    <w:rsid w:val="007A03C6"/>
    <w:rsid w:val="007A0C7B"/>
    <w:rsid w:val="007A0CD6"/>
    <w:rsid w:val="007A0FF0"/>
    <w:rsid w:val="007A2318"/>
    <w:rsid w:val="007A2377"/>
    <w:rsid w:val="007A2595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BF6"/>
    <w:rsid w:val="007A55F6"/>
    <w:rsid w:val="007A59A5"/>
    <w:rsid w:val="007A5B04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7EB"/>
    <w:rsid w:val="007A78BB"/>
    <w:rsid w:val="007A7A60"/>
    <w:rsid w:val="007A7D00"/>
    <w:rsid w:val="007A7E29"/>
    <w:rsid w:val="007B0445"/>
    <w:rsid w:val="007B072F"/>
    <w:rsid w:val="007B0B81"/>
    <w:rsid w:val="007B0C43"/>
    <w:rsid w:val="007B0F6D"/>
    <w:rsid w:val="007B1429"/>
    <w:rsid w:val="007B16B0"/>
    <w:rsid w:val="007B1D15"/>
    <w:rsid w:val="007B1DF7"/>
    <w:rsid w:val="007B1F2C"/>
    <w:rsid w:val="007B2022"/>
    <w:rsid w:val="007B22D3"/>
    <w:rsid w:val="007B25A7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CE6"/>
    <w:rsid w:val="007B5D2D"/>
    <w:rsid w:val="007B62DC"/>
    <w:rsid w:val="007B64A5"/>
    <w:rsid w:val="007B6F6D"/>
    <w:rsid w:val="007B7045"/>
    <w:rsid w:val="007B73AA"/>
    <w:rsid w:val="007B7410"/>
    <w:rsid w:val="007B7444"/>
    <w:rsid w:val="007B7486"/>
    <w:rsid w:val="007B77A6"/>
    <w:rsid w:val="007B7B26"/>
    <w:rsid w:val="007B7C91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35"/>
    <w:rsid w:val="007C4A86"/>
    <w:rsid w:val="007C507C"/>
    <w:rsid w:val="007C50B2"/>
    <w:rsid w:val="007C52DB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0F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06B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809"/>
    <w:rsid w:val="007D39A7"/>
    <w:rsid w:val="007D39C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D7BE8"/>
    <w:rsid w:val="007D7DE4"/>
    <w:rsid w:val="007E017A"/>
    <w:rsid w:val="007E063F"/>
    <w:rsid w:val="007E095D"/>
    <w:rsid w:val="007E0B48"/>
    <w:rsid w:val="007E0CF4"/>
    <w:rsid w:val="007E1129"/>
    <w:rsid w:val="007E16C8"/>
    <w:rsid w:val="007E177D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786"/>
    <w:rsid w:val="007E2A9B"/>
    <w:rsid w:val="007E2B73"/>
    <w:rsid w:val="007E2FF4"/>
    <w:rsid w:val="007E3252"/>
    <w:rsid w:val="007E3279"/>
    <w:rsid w:val="007E33AC"/>
    <w:rsid w:val="007E36AA"/>
    <w:rsid w:val="007E3A95"/>
    <w:rsid w:val="007E3CBD"/>
    <w:rsid w:val="007E3DA5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C64"/>
    <w:rsid w:val="007E7F86"/>
    <w:rsid w:val="007E7FA8"/>
    <w:rsid w:val="007F0115"/>
    <w:rsid w:val="007F01AE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439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2B49"/>
    <w:rsid w:val="00802CD6"/>
    <w:rsid w:val="00802DB8"/>
    <w:rsid w:val="00802F6E"/>
    <w:rsid w:val="00803038"/>
    <w:rsid w:val="00803403"/>
    <w:rsid w:val="00803824"/>
    <w:rsid w:val="00803C2C"/>
    <w:rsid w:val="00803E20"/>
    <w:rsid w:val="008041B2"/>
    <w:rsid w:val="008041E0"/>
    <w:rsid w:val="00804661"/>
    <w:rsid w:val="00804996"/>
    <w:rsid w:val="008049D9"/>
    <w:rsid w:val="00804D5F"/>
    <w:rsid w:val="0080515D"/>
    <w:rsid w:val="00805239"/>
    <w:rsid w:val="008052B1"/>
    <w:rsid w:val="008054E2"/>
    <w:rsid w:val="00805587"/>
    <w:rsid w:val="00805B0D"/>
    <w:rsid w:val="00805C9A"/>
    <w:rsid w:val="00805DBC"/>
    <w:rsid w:val="00806332"/>
    <w:rsid w:val="00806495"/>
    <w:rsid w:val="008069A5"/>
    <w:rsid w:val="00806D53"/>
    <w:rsid w:val="00806F4D"/>
    <w:rsid w:val="00807312"/>
    <w:rsid w:val="008075D2"/>
    <w:rsid w:val="0080760E"/>
    <w:rsid w:val="00807780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EBF"/>
    <w:rsid w:val="00811FCC"/>
    <w:rsid w:val="00812063"/>
    <w:rsid w:val="008121AA"/>
    <w:rsid w:val="00812364"/>
    <w:rsid w:val="00812B80"/>
    <w:rsid w:val="008131A8"/>
    <w:rsid w:val="00813270"/>
    <w:rsid w:val="008133CC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67BB"/>
    <w:rsid w:val="00816878"/>
    <w:rsid w:val="0081694C"/>
    <w:rsid w:val="00816EE2"/>
    <w:rsid w:val="008170DA"/>
    <w:rsid w:val="0081718D"/>
    <w:rsid w:val="008173A3"/>
    <w:rsid w:val="008175BA"/>
    <w:rsid w:val="008176F9"/>
    <w:rsid w:val="008177A5"/>
    <w:rsid w:val="008178A1"/>
    <w:rsid w:val="00817998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0FDC"/>
    <w:rsid w:val="00821153"/>
    <w:rsid w:val="008214B1"/>
    <w:rsid w:val="008214E7"/>
    <w:rsid w:val="00821626"/>
    <w:rsid w:val="00821A42"/>
    <w:rsid w:val="008220F7"/>
    <w:rsid w:val="00822317"/>
    <w:rsid w:val="008229F9"/>
    <w:rsid w:val="00822CEB"/>
    <w:rsid w:val="0082304B"/>
    <w:rsid w:val="00823268"/>
    <w:rsid w:val="00823459"/>
    <w:rsid w:val="00823489"/>
    <w:rsid w:val="00823652"/>
    <w:rsid w:val="008236C7"/>
    <w:rsid w:val="00823734"/>
    <w:rsid w:val="00823743"/>
    <w:rsid w:val="00823835"/>
    <w:rsid w:val="008238DB"/>
    <w:rsid w:val="00823A06"/>
    <w:rsid w:val="00823B61"/>
    <w:rsid w:val="00823C3D"/>
    <w:rsid w:val="00823EFF"/>
    <w:rsid w:val="0082414F"/>
    <w:rsid w:val="00824270"/>
    <w:rsid w:val="008244A3"/>
    <w:rsid w:val="00824605"/>
    <w:rsid w:val="00824B1A"/>
    <w:rsid w:val="00824E10"/>
    <w:rsid w:val="008256E8"/>
    <w:rsid w:val="008257A5"/>
    <w:rsid w:val="00825CA5"/>
    <w:rsid w:val="00826508"/>
    <w:rsid w:val="00827572"/>
    <w:rsid w:val="00827593"/>
    <w:rsid w:val="00827716"/>
    <w:rsid w:val="00827E45"/>
    <w:rsid w:val="008302CF"/>
    <w:rsid w:val="0083068A"/>
    <w:rsid w:val="00830862"/>
    <w:rsid w:val="00830920"/>
    <w:rsid w:val="00830F3A"/>
    <w:rsid w:val="00831241"/>
    <w:rsid w:val="008313F8"/>
    <w:rsid w:val="00831659"/>
    <w:rsid w:val="00831B38"/>
    <w:rsid w:val="00831FBD"/>
    <w:rsid w:val="0083239C"/>
    <w:rsid w:val="0083239F"/>
    <w:rsid w:val="0083267A"/>
    <w:rsid w:val="0083273B"/>
    <w:rsid w:val="00832A15"/>
    <w:rsid w:val="00832AF7"/>
    <w:rsid w:val="00832B22"/>
    <w:rsid w:val="00833003"/>
    <w:rsid w:val="008333B4"/>
    <w:rsid w:val="00833BBD"/>
    <w:rsid w:val="00833C6E"/>
    <w:rsid w:val="00833E4E"/>
    <w:rsid w:val="00833FBD"/>
    <w:rsid w:val="00834357"/>
    <w:rsid w:val="00834455"/>
    <w:rsid w:val="00834D11"/>
    <w:rsid w:val="00834F55"/>
    <w:rsid w:val="008358CD"/>
    <w:rsid w:val="008358DD"/>
    <w:rsid w:val="00835A96"/>
    <w:rsid w:val="00835D22"/>
    <w:rsid w:val="00835D8F"/>
    <w:rsid w:val="00835DE7"/>
    <w:rsid w:val="00836116"/>
    <w:rsid w:val="00836254"/>
    <w:rsid w:val="008368C5"/>
    <w:rsid w:val="00836B63"/>
    <w:rsid w:val="00836D26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0A9"/>
    <w:rsid w:val="00841735"/>
    <w:rsid w:val="008419A5"/>
    <w:rsid w:val="00841BFE"/>
    <w:rsid w:val="00841F09"/>
    <w:rsid w:val="008420CE"/>
    <w:rsid w:val="008421DC"/>
    <w:rsid w:val="0084223A"/>
    <w:rsid w:val="00842320"/>
    <w:rsid w:val="008425C8"/>
    <w:rsid w:val="00842B07"/>
    <w:rsid w:val="00842B59"/>
    <w:rsid w:val="00843121"/>
    <w:rsid w:val="00843D61"/>
    <w:rsid w:val="00843FF9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10"/>
    <w:rsid w:val="00845791"/>
    <w:rsid w:val="008457FE"/>
    <w:rsid w:val="0084592D"/>
    <w:rsid w:val="0084626E"/>
    <w:rsid w:val="00846601"/>
    <w:rsid w:val="008466DD"/>
    <w:rsid w:val="0084696B"/>
    <w:rsid w:val="00846A2B"/>
    <w:rsid w:val="00846A9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0F48"/>
    <w:rsid w:val="0085109E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2F10"/>
    <w:rsid w:val="00853905"/>
    <w:rsid w:val="00853A6A"/>
    <w:rsid w:val="00853DD4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670"/>
    <w:rsid w:val="00863F6D"/>
    <w:rsid w:val="00864359"/>
    <w:rsid w:val="008644FB"/>
    <w:rsid w:val="0086487C"/>
    <w:rsid w:val="00864C4A"/>
    <w:rsid w:val="00864F49"/>
    <w:rsid w:val="00864FB2"/>
    <w:rsid w:val="00864FF4"/>
    <w:rsid w:val="008650C8"/>
    <w:rsid w:val="0086545A"/>
    <w:rsid w:val="0086553A"/>
    <w:rsid w:val="00865E31"/>
    <w:rsid w:val="00866011"/>
    <w:rsid w:val="00866041"/>
    <w:rsid w:val="00866070"/>
    <w:rsid w:val="008660D7"/>
    <w:rsid w:val="008663C2"/>
    <w:rsid w:val="00866625"/>
    <w:rsid w:val="00866807"/>
    <w:rsid w:val="00866A3F"/>
    <w:rsid w:val="00866D45"/>
    <w:rsid w:val="00867318"/>
    <w:rsid w:val="0086758B"/>
    <w:rsid w:val="0086798E"/>
    <w:rsid w:val="00867CD2"/>
    <w:rsid w:val="00867DE2"/>
    <w:rsid w:val="008704A9"/>
    <w:rsid w:val="00870831"/>
    <w:rsid w:val="00870949"/>
    <w:rsid w:val="00870957"/>
    <w:rsid w:val="008709C1"/>
    <w:rsid w:val="00870B54"/>
    <w:rsid w:val="008714D3"/>
    <w:rsid w:val="008717C6"/>
    <w:rsid w:val="00872557"/>
    <w:rsid w:val="00872896"/>
    <w:rsid w:val="00872ACC"/>
    <w:rsid w:val="00872C20"/>
    <w:rsid w:val="00872EB8"/>
    <w:rsid w:val="00872ECD"/>
    <w:rsid w:val="0087303D"/>
    <w:rsid w:val="008734F8"/>
    <w:rsid w:val="0087355C"/>
    <w:rsid w:val="008736D7"/>
    <w:rsid w:val="00873A92"/>
    <w:rsid w:val="00873C53"/>
    <w:rsid w:val="00873EA7"/>
    <w:rsid w:val="00874088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0E2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DE0"/>
    <w:rsid w:val="00882E99"/>
    <w:rsid w:val="00882FAB"/>
    <w:rsid w:val="0088331B"/>
    <w:rsid w:val="0088333E"/>
    <w:rsid w:val="00883340"/>
    <w:rsid w:val="0088349E"/>
    <w:rsid w:val="00883640"/>
    <w:rsid w:val="00883C1F"/>
    <w:rsid w:val="008843A2"/>
    <w:rsid w:val="008843D1"/>
    <w:rsid w:val="008845F9"/>
    <w:rsid w:val="008848C1"/>
    <w:rsid w:val="00884E29"/>
    <w:rsid w:val="00884FEF"/>
    <w:rsid w:val="00885181"/>
    <w:rsid w:val="00885291"/>
    <w:rsid w:val="0088544D"/>
    <w:rsid w:val="0088552D"/>
    <w:rsid w:val="00885A73"/>
    <w:rsid w:val="00885D57"/>
    <w:rsid w:val="00885FF2"/>
    <w:rsid w:val="008869B0"/>
    <w:rsid w:val="00886B92"/>
    <w:rsid w:val="00886CBB"/>
    <w:rsid w:val="00887061"/>
    <w:rsid w:val="0088747A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73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AFE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DC2"/>
    <w:rsid w:val="008A1335"/>
    <w:rsid w:val="008A19D9"/>
    <w:rsid w:val="008A2182"/>
    <w:rsid w:val="008A25AD"/>
    <w:rsid w:val="008A2E75"/>
    <w:rsid w:val="008A3393"/>
    <w:rsid w:val="008A3F16"/>
    <w:rsid w:val="008A3FD7"/>
    <w:rsid w:val="008A4364"/>
    <w:rsid w:val="008A472D"/>
    <w:rsid w:val="008A4A60"/>
    <w:rsid w:val="008A4DB8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60B9"/>
    <w:rsid w:val="008A63A5"/>
    <w:rsid w:val="008A6572"/>
    <w:rsid w:val="008A6ACD"/>
    <w:rsid w:val="008A738E"/>
    <w:rsid w:val="008A75D4"/>
    <w:rsid w:val="008A7B93"/>
    <w:rsid w:val="008B0D2B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196"/>
    <w:rsid w:val="008B32FB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0E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1D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5D60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381"/>
    <w:rsid w:val="008D03C5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2EF0"/>
    <w:rsid w:val="008D32A1"/>
    <w:rsid w:val="008D377E"/>
    <w:rsid w:val="008D3900"/>
    <w:rsid w:val="008D3A9D"/>
    <w:rsid w:val="008D3C88"/>
    <w:rsid w:val="008D4114"/>
    <w:rsid w:val="008D47E2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3FA"/>
    <w:rsid w:val="008E14EA"/>
    <w:rsid w:val="008E160A"/>
    <w:rsid w:val="008E1BA0"/>
    <w:rsid w:val="008E1E8D"/>
    <w:rsid w:val="008E1F00"/>
    <w:rsid w:val="008E2162"/>
    <w:rsid w:val="008E23B6"/>
    <w:rsid w:val="008E2749"/>
    <w:rsid w:val="008E282C"/>
    <w:rsid w:val="008E2E24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6E0"/>
    <w:rsid w:val="008E57EC"/>
    <w:rsid w:val="008E5CE7"/>
    <w:rsid w:val="008E660E"/>
    <w:rsid w:val="008E6842"/>
    <w:rsid w:val="008E6EBD"/>
    <w:rsid w:val="008E7358"/>
    <w:rsid w:val="008E7575"/>
    <w:rsid w:val="008E79F7"/>
    <w:rsid w:val="008E7AD1"/>
    <w:rsid w:val="008E7ECF"/>
    <w:rsid w:val="008F03A9"/>
    <w:rsid w:val="008F068D"/>
    <w:rsid w:val="008F0917"/>
    <w:rsid w:val="008F0A5F"/>
    <w:rsid w:val="008F0AAE"/>
    <w:rsid w:val="008F0B57"/>
    <w:rsid w:val="008F0C47"/>
    <w:rsid w:val="008F0F5B"/>
    <w:rsid w:val="008F1793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6B92"/>
    <w:rsid w:val="008F7197"/>
    <w:rsid w:val="008F75B0"/>
    <w:rsid w:val="008F76B3"/>
    <w:rsid w:val="008F784C"/>
    <w:rsid w:val="008F78DC"/>
    <w:rsid w:val="008F7F29"/>
    <w:rsid w:val="00900176"/>
    <w:rsid w:val="009002E5"/>
    <w:rsid w:val="009005A2"/>
    <w:rsid w:val="00900A78"/>
    <w:rsid w:val="00900F43"/>
    <w:rsid w:val="00901142"/>
    <w:rsid w:val="0090114A"/>
    <w:rsid w:val="00901527"/>
    <w:rsid w:val="0090195C"/>
    <w:rsid w:val="009019B6"/>
    <w:rsid w:val="009019BB"/>
    <w:rsid w:val="00901AE5"/>
    <w:rsid w:val="00901D70"/>
    <w:rsid w:val="00902295"/>
    <w:rsid w:val="009024C3"/>
    <w:rsid w:val="009026CF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DF2"/>
    <w:rsid w:val="00904A49"/>
    <w:rsid w:val="00904C5B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8CC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C00"/>
    <w:rsid w:val="00911F1D"/>
    <w:rsid w:val="00912058"/>
    <w:rsid w:val="00912430"/>
    <w:rsid w:val="0091267D"/>
    <w:rsid w:val="009128EB"/>
    <w:rsid w:val="0091328B"/>
    <w:rsid w:val="00914A2A"/>
    <w:rsid w:val="00914D0C"/>
    <w:rsid w:val="00914E03"/>
    <w:rsid w:val="00914FEC"/>
    <w:rsid w:val="0091503D"/>
    <w:rsid w:val="00915322"/>
    <w:rsid w:val="0091544B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92"/>
    <w:rsid w:val="00917925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20D"/>
    <w:rsid w:val="0092295D"/>
    <w:rsid w:val="00922C5C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2A9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BA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123"/>
    <w:rsid w:val="00933442"/>
    <w:rsid w:val="00933650"/>
    <w:rsid w:val="00933C61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8E5"/>
    <w:rsid w:val="00935923"/>
    <w:rsid w:val="00935F33"/>
    <w:rsid w:val="00935F35"/>
    <w:rsid w:val="009360D1"/>
    <w:rsid w:val="00936827"/>
    <w:rsid w:val="00936910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7C6"/>
    <w:rsid w:val="00940B3B"/>
    <w:rsid w:val="00940F41"/>
    <w:rsid w:val="00941391"/>
    <w:rsid w:val="00941608"/>
    <w:rsid w:val="00941660"/>
    <w:rsid w:val="00941696"/>
    <w:rsid w:val="00941E5A"/>
    <w:rsid w:val="00942257"/>
    <w:rsid w:val="009422CC"/>
    <w:rsid w:val="009425FE"/>
    <w:rsid w:val="009429DF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15"/>
    <w:rsid w:val="00944C1F"/>
    <w:rsid w:val="0094511A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649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1D9"/>
    <w:rsid w:val="00951290"/>
    <w:rsid w:val="009515BE"/>
    <w:rsid w:val="009516B8"/>
    <w:rsid w:val="00951BD5"/>
    <w:rsid w:val="00952954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583"/>
    <w:rsid w:val="0095485F"/>
    <w:rsid w:val="00954917"/>
    <w:rsid w:val="00954C35"/>
    <w:rsid w:val="00954C88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89F"/>
    <w:rsid w:val="00956ACE"/>
    <w:rsid w:val="00956B2C"/>
    <w:rsid w:val="00956F84"/>
    <w:rsid w:val="00957561"/>
    <w:rsid w:val="009575E6"/>
    <w:rsid w:val="0095764C"/>
    <w:rsid w:val="00957742"/>
    <w:rsid w:val="0095775F"/>
    <w:rsid w:val="00957932"/>
    <w:rsid w:val="00957E11"/>
    <w:rsid w:val="00957EBC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29C"/>
    <w:rsid w:val="0096460B"/>
    <w:rsid w:val="00964767"/>
    <w:rsid w:val="00964A31"/>
    <w:rsid w:val="00965770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751"/>
    <w:rsid w:val="009718E6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4E5D"/>
    <w:rsid w:val="00974FD9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73F4"/>
    <w:rsid w:val="0097777B"/>
    <w:rsid w:val="00980563"/>
    <w:rsid w:val="0098109F"/>
    <w:rsid w:val="009813E7"/>
    <w:rsid w:val="009815A0"/>
    <w:rsid w:val="00981698"/>
    <w:rsid w:val="009819C0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37A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018"/>
    <w:rsid w:val="00992326"/>
    <w:rsid w:val="009926AE"/>
    <w:rsid w:val="00992EEF"/>
    <w:rsid w:val="009931FC"/>
    <w:rsid w:val="009933F1"/>
    <w:rsid w:val="009939E6"/>
    <w:rsid w:val="00993ABF"/>
    <w:rsid w:val="009943F6"/>
    <w:rsid w:val="009943FA"/>
    <w:rsid w:val="00994455"/>
    <w:rsid w:val="0099467A"/>
    <w:rsid w:val="00994C70"/>
    <w:rsid w:val="009950B5"/>
    <w:rsid w:val="0099514E"/>
    <w:rsid w:val="0099515A"/>
    <w:rsid w:val="009952B5"/>
    <w:rsid w:val="00995656"/>
    <w:rsid w:val="0099589D"/>
    <w:rsid w:val="00995A57"/>
    <w:rsid w:val="00995E9F"/>
    <w:rsid w:val="009963EC"/>
    <w:rsid w:val="00996A62"/>
    <w:rsid w:val="00996FED"/>
    <w:rsid w:val="009970A2"/>
    <w:rsid w:val="009976ED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671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8B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03A"/>
    <w:rsid w:val="009B1672"/>
    <w:rsid w:val="009B1867"/>
    <w:rsid w:val="009B241F"/>
    <w:rsid w:val="009B288D"/>
    <w:rsid w:val="009B29A5"/>
    <w:rsid w:val="009B3250"/>
    <w:rsid w:val="009B3481"/>
    <w:rsid w:val="009B34A6"/>
    <w:rsid w:val="009B3634"/>
    <w:rsid w:val="009B38A5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0DBA"/>
    <w:rsid w:val="009C123E"/>
    <w:rsid w:val="009C15B3"/>
    <w:rsid w:val="009C16F2"/>
    <w:rsid w:val="009C1B5E"/>
    <w:rsid w:val="009C1C0A"/>
    <w:rsid w:val="009C22A4"/>
    <w:rsid w:val="009C2344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5B9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490"/>
    <w:rsid w:val="009C7528"/>
    <w:rsid w:val="009C76F3"/>
    <w:rsid w:val="009C7B4B"/>
    <w:rsid w:val="009C7BF1"/>
    <w:rsid w:val="009C7DF3"/>
    <w:rsid w:val="009D05CE"/>
    <w:rsid w:val="009D0772"/>
    <w:rsid w:val="009D116A"/>
    <w:rsid w:val="009D1625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050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62F9"/>
    <w:rsid w:val="009D62FC"/>
    <w:rsid w:val="009D697A"/>
    <w:rsid w:val="009D6C8C"/>
    <w:rsid w:val="009D6DE4"/>
    <w:rsid w:val="009D72F5"/>
    <w:rsid w:val="009D7A54"/>
    <w:rsid w:val="009D7B4E"/>
    <w:rsid w:val="009D7C53"/>
    <w:rsid w:val="009D7DA9"/>
    <w:rsid w:val="009E00BB"/>
    <w:rsid w:val="009E084D"/>
    <w:rsid w:val="009E087C"/>
    <w:rsid w:val="009E0B2D"/>
    <w:rsid w:val="009E0E2F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28"/>
    <w:rsid w:val="009E75C1"/>
    <w:rsid w:val="009E7687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2E4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2CE"/>
    <w:rsid w:val="009F730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56"/>
    <w:rsid w:val="00A02A51"/>
    <w:rsid w:val="00A03067"/>
    <w:rsid w:val="00A0322D"/>
    <w:rsid w:val="00A03652"/>
    <w:rsid w:val="00A0368C"/>
    <w:rsid w:val="00A0374A"/>
    <w:rsid w:val="00A03D1F"/>
    <w:rsid w:val="00A03D2F"/>
    <w:rsid w:val="00A04391"/>
    <w:rsid w:val="00A0445F"/>
    <w:rsid w:val="00A04BF3"/>
    <w:rsid w:val="00A04C6E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2F08"/>
    <w:rsid w:val="00A1383B"/>
    <w:rsid w:val="00A13871"/>
    <w:rsid w:val="00A138DF"/>
    <w:rsid w:val="00A13BC5"/>
    <w:rsid w:val="00A1437D"/>
    <w:rsid w:val="00A1453F"/>
    <w:rsid w:val="00A1467F"/>
    <w:rsid w:val="00A147BA"/>
    <w:rsid w:val="00A1486A"/>
    <w:rsid w:val="00A148AE"/>
    <w:rsid w:val="00A14D6C"/>
    <w:rsid w:val="00A14FA0"/>
    <w:rsid w:val="00A155C2"/>
    <w:rsid w:val="00A15719"/>
    <w:rsid w:val="00A15942"/>
    <w:rsid w:val="00A16186"/>
    <w:rsid w:val="00A16724"/>
    <w:rsid w:val="00A16C62"/>
    <w:rsid w:val="00A16E22"/>
    <w:rsid w:val="00A16F85"/>
    <w:rsid w:val="00A17046"/>
    <w:rsid w:val="00A17710"/>
    <w:rsid w:val="00A17F2B"/>
    <w:rsid w:val="00A203DC"/>
    <w:rsid w:val="00A206C2"/>
    <w:rsid w:val="00A20970"/>
    <w:rsid w:val="00A20A3C"/>
    <w:rsid w:val="00A20C33"/>
    <w:rsid w:val="00A20C39"/>
    <w:rsid w:val="00A20F5D"/>
    <w:rsid w:val="00A2102C"/>
    <w:rsid w:val="00A210EE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1DB"/>
    <w:rsid w:val="00A26424"/>
    <w:rsid w:val="00A2648D"/>
    <w:rsid w:val="00A26704"/>
    <w:rsid w:val="00A2693E"/>
    <w:rsid w:val="00A26EAC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0B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31D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4C4"/>
    <w:rsid w:val="00A459E9"/>
    <w:rsid w:val="00A45C49"/>
    <w:rsid w:val="00A45E85"/>
    <w:rsid w:val="00A46351"/>
    <w:rsid w:val="00A46EA1"/>
    <w:rsid w:val="00A471E6"/>
    <w:rsid w:val="00A4744B"/>
    <w:rsid w:val="00A474A1"/>
    <w:rsid w:val="00A4783F"/>
    <w:rsid w:val="00A47B8C"/>
    <w:rsid w:val="00A47E93"/>
    <w:rsid w:val="00A500E5"/>
    <w:rsid w:val="00A5034D"/>
    <w:rsid w:val="00A50511"/>
    <w:rsid w:val="00A50A8C"/>
    <w:rsid w:val="00A51770"/>
    <w:rsid w:val="00A51BC7"/>
    <w:rsid w:val="00A51BE6"/>
    <w:rsid w:val="00A51D74"/>
    <w:rsid w:val="00A51E67"/>
    <w:rsid w:val="00A526A8"/>
    <w:rsid w:val="00A527B1"/>
    <w:rsid w:val="00A52AE2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C9D"/>
    <w:rsid w:val="00A55F6D"/>
    <w:rsid w:val="00A5684A"/>
    <w:rsid w:val="00A5697F"/>
    <w:rsid w:val="00A56CD5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B5A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64B"/>
    <w:rsid w:val="00A70A80"/>
    <w:rsid w:val="00A71627"/>
    <w:rsid w:val="00A71B0E"/>
    <w:rsid w:val="00A72053"/>
    <w:rsid w:val="00A727F5"/>
    <w:rsid w:val="00A72FE7"/>
    <w:rsid w:val="00A73035"/>
    <w:rsid w:val="00A739FF"/>
    <w:rsid w:val="00A73C0E"/>
    <w:rsid w:val="00A73C42"/>
    <w:rsid w:val="00A73D16"/>
    <w:rsid w:val="00A73E94"/>
    <w:rsid w:val="00A73F7C"/>
    <w:rsid w:val="00A73F86"/>
    <w:rsid w:val="00A747A4"/>
    <w:rsid w:val="00A747CB"/>
    <w:rsid w:val="00A74D31"/>
    <w:rsid w:val="00A74F9D"/>
    <w:rsid w:val="00A75338"/>
    <w:rsid w:val="00A753A7"/>
    <w:rsid w:val="00A75AAC"/>
    <w:rsid w:val="00A75B62"/>
    <w:rsid w:val="00A75F1E"/>
    <w:rsid w:val="00A76482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107"/>
    <w:rsid w:val="00A80740"/>
    <w:rsid w:val="00A8078B"/>
    <w:rsid w:val="00A80790"/>
    <w:rsid w:val="00A8092D"/>
    <w:rsid w:val="00A80F29"/>
    <w:rsid w:val="00A81ECC"/>
    <w:rsid w:val="00A821B3"/>
    <w:rsid w:val="00A8282C"/>
    <w:rsid w:val="00A8329F"/>
    <w:rsid w:val="00A83457"/>
    <w:rsid w:val="00A83543"/>
    <w:rsid w:val="00A8360B"/>
    <w:rsid w:val="00A836EE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B9E"/>
    <w:rsid w:val="00A84DCA"/>
    <w:rsid w:val="00A84E3D"/>
    <w:rsid w:val="00A8522F"/>
    <w:rsid w:val="00A8598A"/>
    <w:rsid w:val="00A85B2A"/>
    <w:rsid w:val="00A85C7B"/>
    <w:rsid w:val="00A85C8A"/>
    <w:rsid w:val="00A85E8C"/>
    <w:rsid w:val="00A85EB1"/>
    <w:rsid w:val="00A8602F"/>
    <w:rsid w:val="00A86530"/>
    <w:rsid w:val="00A86656"/>
    <w:rsid w:val="00A866B9"/>
    <w:rsid w:val="00A86CAA"/>
    <w:rsid w:val="00A86E8D"/>
    <w:rsid w:val="00A87070"/>
    <w:rsid w:val="00A870E4"/>
    <w:rsid w:val="00A875D2"/>
    <w:rsid w:val="00A902A9"/>
    <w:rsid w:val="00A9067D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D67"/>
    <w:rsid w:val="00A93EF0"/>
    <w:rsid w:val="00A9401A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3B"/>
    <w:rsid w:val="00AA38A2"/>
    <w:rsid w:val="00AA40FD"/>
    <w:rsid w:val="00AA4132"/>
    <w:rsid w:val="00AA4139"/>
    <w:rsid w:val="00AA41A2"/>
    <w:rsid w:val="00AA442D"/>
    <w:rsid w:val="00AA45C7"/>
    <w:rsid w:val="00AA4A46"/>
    <w:rsid w:val="00AA4E10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0F3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C2B"/>
    <w:rsid w:val="00AB2D1A"/>
    <w:rsid w:val="00AB30A9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5C8"/>
    <w:rsid w:val="00AB7DC9"/>
    <w:rsid w:val="00AB7F19"/>
    <w:rsid w:val="00AC023F"/>
    <w:rsid w:val="00AC04D8"/>
    <w:rsid w:val="00AC090C"/>
    <w:rsid w:val="00AC10F4"/>
    <w:rsid w:val="00AC156A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E0B"/>
    <w:rsid w:val="00AC3FCD"/>
    <w:rsid w:val="00AC427A"/>
    <w:rsid w:val="00AC49F2"/>
    <w:rsid w:val="00AC4AA9"/>
    <w:rsid w:val="00AC512F"/>
    <w:rsid w:val="00AC564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06CE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81"/>
    <w:rsid w:val="00AD29E1"/>
    <w:rsid w:val="00AD2A2D"/>
    <w:rsid w:val="00AD2B4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132"/>
    <w:rsid w:val="00AD6336"/>
    <w:rsid w:val="00AD656F"/>
    <w:rsid w:val="00AD67DE"/>
    <w:rsid w:val="00AD6863"/>
    <w:rsid w:val="00AD6C3A"/>
    <w:rsid w:val="00AD6DFF"/>
    <w:rsid w:val="00AD7808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BC9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4DFD"/>
    <w:rsid w:val="00AE528C"/>
    <w:rsid w:val="00AE578B"/>
    <w:rsid w:val="00AE5811"/>
    <w:rsid w:val="00AE5CF1"/>
    <w:rsid w:val="00AE5DA2"/>
    <w:rsid w:val="00AE669A"/>
    <w:rsid w:val="00AE6B9F"/>
    <w:rsid w:val="00AE6C77"/>
    <w:rsid w:val="00AE6D71"/>
    <w:rsid w:val="00AE70E1"/>
    <w:rsid w:val="00AE73C6"/>
    <w:rsid w:val="00AE75CF"/>
    <w:rsid w:val="00AE784A"/>
    <w:rsid w:val="00AF0548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7E9"/>
    <w:rsid w:val="00AF4897"/>
    <w:rsid w:val="00AF4A9C"/>
    <w:rsid w:val="00AF4B07"/>
    <w:rsid w:val="00AF4F2A"/>
    <w:rsid w:val="00AF5395"/>
    <w:rsid w:val="00AF5B2B"/>
    <w:rsid w:val="00AF6161"/>
    <w:rsid w:val="00AF6383"/>
    <w:rsid w:val="00AF6664"/>
    <w:rsid w:val="00AF66B2"/>
    <w:rsid w:val="00AF7227"/>
    <w:rsid w:val="00AF72E0"/>
    <w:rsid w:val="00AF764A"/>
    <w:rsid w:val="00AF7DD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2FDF"/>
    <w:rsid w:val="00B0319D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D3A"/>
    <w:rsid w:val="00B05AD7"/>
    <w:rsid w:val="00B05B07"/>
    <w:rsid w:val="00B05B65"/>
    <w:rsid w:val="00B05C2F"/>
    <w:rsid w:val="00B05E41"/>
    <w:rsid w:val="00B0603C"/>
    <w:rsid w:val="00B06312"/>
    <w:rsid w:val="00B065DA"/>
    <w:rsid w:val="00B06A37"/>
    <w:rsid w:val="00B07027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7E3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17D7D"/>
    <w:rsid w:val="00B20263"/>
    <w:rsid w:val="00B206E2"/>
    <w:rsid w:val="00B2085D"/>
    <w:rsid w:val="00B209B2"/>
    <w:rsid w:val="00B20B76"/>
    <w:rsid w:val="00B2102A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62"/>
    <w:rsid w:val="00B2288D"/>
    <w:rsid w:val="00B228BC"/>
    <w:rsid w:val="00B229FF"/>
    <w:rsid w:val="00B22BB4"/>
    <w:rsid w:val="00B22F5A"/>
    <w:rsid w:val="00B2363E"/>
    <w:rsid w:val="00B237BA"/>
    <w:rsid w:val="00B23909"/>
    <w:rsid w:val="00B23E1D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4D"/>
    <w:rsid w:val="00B26FB6"/>
    <w:rsid w:val="00B27701"/>
    <w:rsid w:val="00B277CE"/>
    <w:rsid w:val="00B27A71"/>
    <w:rsid w:val="00B27A94"/>
    <w:rsid w:val="00B27CD0"/>
    <w:rsid w:val="00B27DEC"/>
    <w:rsid w:val="00B301C9"/>
    <w:rsid w:val="00B303B8"/>
    <w:rsid w:val="00B30879"/>
    <w:rsid w:val="00B30A09"/>
    <w:rsid w:val="00B30A30"/>
    <w:rsid w:val="00B30AAD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1EB4"/>
    <w:rsid w:val="00B323BB"/>
    <w:rsid w:val="00B3271D"/>
    <w:rsid w:val="00B32935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1E5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A89"/>
    <w:rsid w:val="00B40B14"/>
    <w:rsid w:val="00B40BAA"/>
    <w:rsid w:val="00B40BBA"/>
    <w:rsid w:val="00B410AA"/>
    <w:rsid w:val="00B414B0"/>
    <w:rsid w:val="00B41758"/>
    <w:rsid w:val="00B41928"/>
    <w:rsid w:val="00B41B6B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33"/>
    <w:rsid w:val="00B447C5"/>
    <w:rsid w:val="00B448DE"/>
    <w:rsid w:val="00B44B11"/>
    <w:rsid w:val="00B44FBA"/>
    <w:rsid w:val="00B45294"/>
    <w:rsid w:val="00B4570D"/>
    <w:rsid w:val="00B45F39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2E36"/>
    <w:rsid w:val="00B53073"/>
    <w:rsid w:val="00B530E9"/>
    <w:rsid w:val="00B53131"/>
    <w:rsid w:val="00B532FD"/>
    <w:rsid w:val="00B537F7"/>
    <w:rsid w:val="00B53957"/>
    <w:rsid w:val="00B53ACB"/>
    <w:rsid w:val="00B53B23"/>
    <w:rsid w:val="00B53D15"/>
    <w:rsid w:val="00B540C8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492"/>
    <w:rsid w:val="00B56575"/>
    <w:rsid w:val="00B56BB4"/>
    <w:rsid w:val="00B56BD0"/>
    <w:rsid w:val="00B56D39"/>
    <w:rsid w:val="00B56E6D"/>
    <w:rsid w:val="00B57139"/>
    <w:rsid w:val="00B57199"/>
    <w:rsid w:val="00B57AC3"/>
    <w:rsid w:val="00B57D40"/>
    <w:rsid w:val="00B60213"/>
    <w:rsid w:val="00B6045A"/>
    <w:rsid w:val="00B60502"/>
    <w:rsid w:val="00B6081F"/>
    <w:rsid w:val="00B61010"/>
    <w:rsid w:val="00B610FC"/>
    <w:rsid w:val="00B6123E"/>
    <w:rsid w:val="00B612D2"/>
    <w:rsid w:val="00B614FB"/>
    <w:rsid w:val="00B616A3"/>
    <w:rsid w:val="00B61845"/>
    <w:rsid w:val="00B61851"/>
    <w:rsid w:val="00B61900"/>
    <w:rsid w:val="00B61946"/>
    <w:rsid w:val="00B6198E"/>
    <w:rsid w:val="00B61C12"/>
    <w:rsid w:val="00B61C53"/>
    <w:rsid w:val="00B61EAD"/>
    <w:rsid w:val="00B622AA"/>
    <w:rsid w:val="00B62545"/>
    <w:rsid w:val="00B628CA"/>
    <w:rsid w:val="00B62F6C"/>
    <w:rsid w:val="00B63130"/>
    <w:rsid w:val="00B63239"/>
    <w:rsid w:val="00B6327E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838"/>
    <w:rsid w:val="00B7285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6B"/>
    <w:rsid w:val="00B75FB5"/>
    <w:rsid w:val="00B766B6"/>
    <w:rsid w:val="00B7733E"/>
    <w:rsid w:val="00B77543"/>
    <w:rsid w:val="00B77B4D"/>
    <w:rsid w:val="00B77B94"/>
    <w:rsid w:val="00B80055"/>
    <w:rsid w:val="00B800B1"/>
    <w:rsid w:val="00B801D8"/>
    <w:rsid w:val="00B80660"/>
    <w:rsid w:val="00B80856"/>
    <w:rsid w:val="00B80C11"/>
    <w:rsid w:val="00B80D27"/>
    <w:rsid w:val="00B80E2A"/>
    <w:rsid w:val="00B80FBF"/>
    <w:rsid w:val="00B813F4"/>
    <w:rsid w:val="00B8163A"/>
    <w:rsid w:val="00B819EC"/>
    <w:rsid w:val="00B81AC2"/>
    <w:rsid w:val="00B81B31"/>
    <w:rsid w:val="00B81D75"/>
    <w:rsid w:val="00B81FA7"/>
    <w:rsid w:val="00B82136"/>
    <w:rsid w:val="00B82207"/>
    <w:rsid w:val="00B8232F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D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83"/>
    <w:rsid w:val="00BA40D4"/>
    <w:rsid w:val="00BA43A0"/>
    <w:rsid w:val="00BA4890"/>
    <w:rsid w:val="00BA49A9"/>
    <w:rsid w:val="00BA4AC8"/>
    <w:rsid w:val="00BA4D86"/>
    <w:rsid w:val="00BA5399"/>
    <w:rsid w:val="00BA54B3"/>
    <w:rsid w:val="00BA55B3"/>
    <w:rsid w:val="00BA5623"/>
    <w:rsid w:val="00BA5700"/>
    <w:rsid w:val="00BA5A40"/>
    <w:rsid w:val="00BA5C08"/>
    <w:rsid w:val="00BA5C64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5F0"/>
    <w:rsid w:val="00BA78A4"/>
    <w:rsid w:val="00BA78CC"/>
    <w:rsid w:val="00BA7B8B"/>
    <w:rsid w:val="00BA7BCA"/>
    <w:rsid w:val="00BA7CDA"/>
    <w:rsid w:val="00BB01A6"/>
    <w:rsid w:val="00BB02D7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17"/>
    <w:rsid w:val="00BB344D"/>
    <w:rsid w:val="00BB3A8D"/>
    <w:rsid w:val="00BB3B54"/>
    <w:rsid w:val="00BB429F"/>
    <w:rsid w:val="00BB45C9"/>
    <w:rsid w:val="00BB48C8"/>
    <w:rsid w:val="00BB492F"/>
    <w:rsid w:val="00BB52F1"/>
    <w:rsid w:val="00BB533E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83E"/>
    <w:rsid w:val="00BB7A7F"/>
    <w:rsid w:val="00BC0344"/>
    <w:rsid w:val="00BC08CF"/>
    <w:rsid w:val="00BC0AF4"/>
    <w:rsid w:val="00BC0C4E"/>
    <w:rsid w:val="00BC0CAB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474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4F2E"/>
    <w:rsid w:val="00BC4F83"/>
    <w:rsid w:val="00BC4FFE"/>
    <w:rsid w:val="00BC5014"/>
    <w:rsid w:val="00BC5044"/>
    <w:rsid w:val="00BC5310"/>
    <w:rsid w:val="00BC5566"/>
    <w:rsid w:val="00BC56E0"/>
    <w:rsid w:val="00BC590F"/>
    <w:rsid w:val="00BC5AB8"/>
    <w:rsid w:val="00BC5D31"/>
    <w:rsid w:val="00BC60B7"/>
    <w:rsid w:val="00BC60CB"/>
    <w:rsid w:val="00BC6218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01"/>
    <w:rsid w:val="00BC7B3A"/>
    <w:rsid w:val="00BC7BDB"/>
    <w:rsid w:val="00BC7CC1"/>
    <w:rsid w:val="00BD0645"/>
    <w:rsid w:val="00BD0775"/>
    <w:rsid w:val="00BD0A49"/>
    <w:rsid w:val="00BD0D06"/>
    <w:rsid w:val="00BD0F81"/>
    <w:rsid w:val="00BD17B0"/>
    <w:rsid w:val="00BD17F9"/>
    <w:rsid w:val="00BD18BF"/>
    <w:rsid w:val="00BD195B"/>
    <w:rsid w:val="00BD1B53"/>
    <w:rsid w:val="00BD2092"/>
    <w:rsid w:val="00BD365A"/>
    <w:rsid w:val="00BD37BC"/>
    <w:rsid w:val="00BD3814"/>
    <w:rsid w:val="00BD394C"/>
    <w:rsid w:val="00BD39AA"/>
    <w:rsid w:val="00BD3BD2"/>
    <w:rsid w:val="00BD3CDB"/>
    <w:rsid w:val="00BD3CDF"/>
    <w:rsid w:val="00BD4309"/>
    <w:rsid w:val="00BD4365"/>
    <w:rsid w:val="00BD43E6"/>
    <w:rsid w:val="00BD4EDC"/>
    <w:rsid w:val="00BD5590"/>
    <w:rsid w:val="00BD5625"/>
    <w:rsid w:val="00BD5762"/>
    <w:rsid w:val="00BD5A69"/>
    <w:rsid w:val="00BD6289"/>
    <w:rsid w:val="00BD6553"/>
    <w:rsid w:val="00BD65A5"/>
    <w:rsid w:val="00BD67E5"/>
    <w:rsid w:val="00BD6B64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E12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07C"/>
    <w:rsid w:val="00BE71D9"/>
    <w:rsid w:val="00BE753B"/>
    <w:rsid w:val="00BE7627"/>
    <w:rsid w:val="00BE7838"/>
    <w:rsid w:val="00BE78E1"/>
    <w:rsid w:val="00BE7AF6"/>
    <w:rsid w:val="00BE7E31"/>
    <w:rsid w:val="00BF026B"/>
    <w:rsid w:val="00BF06ED"/>
    <w:rsid w:val="00BF0797"/>
    <w:rsid w:val="00BF0CAB"/>
    <w:rsid w:val="00BF0D36"/>
    <w:rsid w:val="00BF0F21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2CA7"/>
    <w:rsid w:val="00BF31C9"/>
    <w:rsid w:val="00BF3244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BF7EA8"/>
    <w:rsid w:val="00BF7F04"/>
    <w:rsid w:val="00C00168"/>
    <w:rsid w:val="00C002E9"/>
    <w:rsid w:val="00C0058C"/>
    <w:rsid w:val="00C0075A"/>
    <w:rsid w:val="00C00C56"/>
    <w:rsid w:val="00C010AE"/>
    <w:rsid w:val="00C01109"/>
    <w:rsid w:val="00C0177C"/>
    <w:rsid w:val="00C02174"/>
    <w:rsid w:val="00C02542"/>
    <w:rsid w:val="00C02B1B"/>
    <w:rsid w:val="00C02EEF"/>
    <w:rsid w:val="00C030A5"/>
    <w:rsid w:val="00C034CA"/>
    <w:rsid w:val="00C035EC"/>
    <w:rsid w:val="00C03836"/>
    <w:rsid w:val="00C03B3F"/>
    <w:rsid w:val="00C03D7F"/>
    <w:rsid w:val="00C03F21"/>
    <w:rsid w:val="00C04140"/>
    <w:rsid w:val="00C04272"/>
    <w:rsid w:val="00C047F1"/>
    <w:rsid w:val="00C04A67"/>
    <w:rsid w:val="00C04B4E"/>
    <w:rsid w:val="00C04FFC"/>
    <w:rsid w:val="00C0504F"/>
    <w:rsid w:val="00C055C1"/>
    <w:rsid w:val="00C056EA"/>
    <w:rsid w:val="00C05783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2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6CF3"/>
    <w:rsid w:val="00C16EB2"/>
    <w:rsid w:val="00C170F8"/>
    <w:rsid w:val="00C17507"/>
    <w:rsid w:val="00C17563"/>
    <w:rsid w:val="00C1796B"/>
    <w:rsid w:val="00C17D50"/>
    <w:rsid w:val="00C17DBA"/>
    <w:rsid w:val="00C20115"/>
    <w:rsid w:val="00C20A92"/>
    <w:rsid w:val="00C20BCF"/>
    <w:rsid w:val="00C2152A"/>
    <w:rsid w:val="00C215F4"/>
    <w:rsid w:val="00C21667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AB8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186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662"/>
    <w:rsid w:val="00C31B26"/>
    <w:rsid w:val="00C32242"/>
    <w:rsid w:val="00C3279C"/>
    <w:rsid w:val="00C32EBD"/>
    <w:rsid w:val="00C33519"/>
    <w:rsid w:val="00C337E8"/>
    <w:rsid w:val="00C33E20"/>
    <w:rsid w:val="00C33EE4"/>
    <w:rsid w:val="00C34135"/>
    <w:rsid w:val="00C341CD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90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58B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0F96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9EF"/>
    <w:rsid w:val="00C46A23"/>
    <w:rsid w:val="00C46AC3"/>
    <w:rsid w:val="00C46E4E"/>
    <w:rsid w:val="00C46FA7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08D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598B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76A"/>
    <w:rsid w:val="00C61DAB"/>
    <w:rsid w:val="00C623ED"/>
    <w:rsid w:val="00C63104"/>
    <w:rsid w:val="00C631A3"/>
    <w:rsid w:val="00C6336A"/>
    <w:rsid w:val="00C63412"/>
    <w:rsid w:val="00C63514"/>
    <w:rsid w:val="00C63527"/>
    <w:rsid w:val="00C637B7"/>
    <w:rsid w:val="00C63B37"/>
    <w:rsid w:val="00C63C45"/>
    <w:rsid w:val="00C63E48"/>
    <w:rsid w:val="00C64055"/>
    <w:rsid w:val="00C640BF"/>
    <w:rsid w:val="00C64121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0C1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24F"/>
    <w:rsid w:val="00C743AD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A2"/>
    <w:rsid w:val="00C85326"/>
    <w:rsid w:val="00C85517"/>
    <w:rsid w:val="00C85756"/>
    <w:rsid w:val="00C85A36"/>
    <w:rsid w:val="00C869C2"/>
    <w:rsid w:val="00C86C80"/>
    <w:rsid w:val="00C86FFC"/>
    <w:rsid w:val="00C87111"/>
    <w:rsid w:val="00C87878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4D07"/>
    <w:rsid w:val="00C95512"/>
    <w:rsid w:val="00C95EEE"/>
    <w:rsid w:val="00C96032"/>
    <w:rsid w:val="00C96076"/>
    <w:rsid w:val="00C9646C"/>
    <w:rsid w:val="00C96B55"/>
    <w:rsid w:val="00C9779D"/>
    <w:rsid w:val="00C97916"/>
    <w:rsid w:val="00C97DD2"/>
    <w:rsid w:val="00C97E02"/>
    <w:rsid w:val="00CA00A8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460"/>
    <w:rsid w:val="00CA29E7"/>
    <w:rsid w:val="00CA2AE1"/>
    <w:rsid w:val="00CA2CD7"/>
    <w:rsid w:val="00CA2EDD"/>
    <w:rsid w:val="00CA2F09"/>
    <w:rsid w:val="00CA2F23"/>
    <w:rsid w:val="00CA2FFE"/>
    <w:rsid w:val="00CA3362"/>
    <w:rsid w:val="00CA3579"/>
    <w:rsid w:val="00CA3624"/>
    <w:rsid w:val="00CA3642"/>
    <w:rsid w:val="00CA38AC"/>
    <w:rsid w:val="00CA3AEC"/>
    <w:rsid w:val="00CA435A"/>
    <w:rsid w:val="00CA4407"/>
    <w:rsid w:val="00CA47AA"/>
    <w:rsid w:val="00CA52AB"/>
    <w:rsid w:val="00CA5655"/>
    <w:rsid w:val="00CA56A2"/>
    <w:rsid w:val="00CA5961"/>
    <w:rsid w:val="00CA5E6B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2709"/>
    <w:rsid w:val="00CB3046"/>
    <w:rsid w:val="00CB31DE"/>
    <w:rsid w:val="00CB3244"/>
    <w:rsid w:val="00CB34F9"/>
    <w:rsid w:val="00CB38D9"/>
    <w:rsid w:val="00CB39D8"/>
    <w:rsid w:val="00CB406C"/>
    <w:rsid w:val="00CB40EB"/>
    <w:rsid w:val="00CB4386"/>
    <w:rsid w:val="00CB4A97"/>
    <w:rsid w:val="00CB4BA4"/>
    <w:rsid w:val="00CB50CC"/>
    <w:rsid w:val="00CB56B9"/>
    <w:rsid w:val="00CB5837"/>
    <w:rsid w:val="00CB58BA"/>
    <w:rsid w:val="00CB5A2E"/>
    <w:rsid w:val="00CB5B0D"/>
    <w:rsid w:val="00CB5DDE"/>
    <w:rsid w:val="00CB6094"/>
    <w:rsid w:val="00CB7140"/>
    <w:rsid w:val="00CB73E7"/>
    <w:rsid w:val="00CB776F"/>
    <w:rsid w:val="00CB7B72"/>
    <w:rsid w:val="00CB7CD0"/>
    <w:rsid w:val="00CC0204"/>
    <w:rsid w:val="00CC0E4B"/>
    <w:rsid w:val="00CC1095"/>
    <w:rsid w:val="00CC10FB"/>
    <w:rsid w:val="00CC12AC"/>
    <w:rsid w:val="00CC16F5"/>
    <w:rsid w:val="00CC1783"/>
    <w:rsid w:val="00CC1D22"/>
    <w:rsid w:val="00CC20D3"/>
    <w:rsid w:val="00CC2417"/>
    <w:rsid w:val="00CC24DD"/>
    <w:rsid w:val="00CC283F"/>
    <w:rsid w:val="00CC2F5C"/>
    <w:rsid w:val="00CC3052"/>
    <w:rsid w:val="00CC31A3"/>
    <w:rsid w:val="00CC3DE1"/>
    <w:rsid w:val="00CC3FC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18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171"/>
    <w:rsid w:val="00CD01AC"/>
    <w:rsid w:val="00CD0490"/>
    <w:rsid w:val="00CD0DA0"/>
    <w:rsid w:val="00CD1B71"/>
    <w:rsid w:val="00CD1C66"/>
    <w:rsid w:val="00CD1CFF"/>
    <w:rsid w:val="00CD2144"/>
    <w:rsid w:val="00CD2764"/>
    <w:rsid w:val="00CD282F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AA8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5BE"/>
    <w:rsid w:val="00CE3E2A"/>
    <w:rsid w:val="00CE418B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6FA3"/>
    <w:rsid w:val="00CE7308"/>
    <w:rsid w:val="00CE74F0"/>
    <w:rsid w:val="00CE7621"/>
    <w:rsid w:val="00CE7630"/>
    <w:rsid w:val="00CE7AD3"/>
    <w:rsid w:val="00CE7E06"/>
    <w:rsid w:val="00CE7EB6"/>
    <w:rsid w:val="00CF03E1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3C0"/>
    <w:rsid w:val="00CF4475"/>
    <w:rsid w:val="00CF45E6"/>
    <w:rsid w:val="00CF47EC"/>
    <w:rsid w:val="00CF4933"/>
    <w:rsid w:val="00CF4A7A"/>
    <w:rsid w:val="00CF4E07"/>
    <w:rsid w:val="00CF4E1D"/>
    <w:rsid w:val="00CF5083"/>
    <w:rsid w:val="00CF55AF"/>
    <w:rsid w:val="00CF598C"/>
    <w:rsid w:val="00CF5A6C"/>
    <w:rsid w:val="00CF5AD1"/>
    <w:rsid w:val="00CF5CFD"/>
    <w:rsid w:val="00CF634B"/>
    <w:rsid w:val="00CF6D45"/>
    <w:rsid w:val="00CF6F4F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0EE2"/>
    <w:rsid w:val="00D0109E"/>
    <w:rsid w:val="00D014F7"/>
    <w:rsid w:val="00D0185F"/>
    <w:rsid w:val="00D01A0E"/>
    <w:rsid w:val="00D01A4D"/>
    <w:rsid w:val="00D01B4B"/>
    <w:rsid w:val="00D01D72"/>
    <w:rsid w:val="00D020BE"/>
    <w:rsid w:val="00D026A5"/>
    <w:rsid w:val="00D02C4D"/>
    <w:rsid w:val="00D036C2"/>
    <w:rsid w:val="00D03C98"/>
    <w:rsid w:val="00D043CB"/>
    <w:rsid w:val="00D04857"/>
    <w:rsid w:val="00D04C17"/>
    <w:rsid w:val="00D04D0D"/>
    <w:rsid w:val="00D04E3B"/>
    <w:rsid w:val="00D04F4A"/>
    <w:rsid w:val="00D05075"/>
    <w:rsid w:val="00D052FD"/>
    <w:rsid w:val="00D0544D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1B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2E7F"/>
    <w:rsid w:val="00D13317"/>
    <w:rsid w:val="00D13535"/>
    <w:rsid w:val="00D13809"/>
    <w:rsid w:val="00D13858"/>
    <w:rsid w:val="00D138F6"/>
    <w:rsid w:val="00D13D12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CA5"/>
    <w:rsid w:val="00D15F56"/>
    <w:rsid w:val="00D16399"/>
    <w:rsid w:val="00D163FF"/>
    <w:rsid w:val="00D16AB1"/>
    <w:rsid w:val="00D16C96"/>
    <w:rsid w:val="00D16CD4"/>
    <w:rsid w:val="00D17438"/>
    <w:rsid w:val="00D177AC"/>
    <w:rsid w:val="00D200E6"/>
    <w:rsid w:val="00D2015B"/>
    <w:rsid w:val="00D20226"/>
    <w:rsid w:val="00D20679"/>
    <w:rsid w:val="00D2069F"/>
    <w:rsid w:val="00D20992"/>
    <w:rsid w:val="00D209B3"/>
    <w:rsid w:val="00D209FC"/>
    <w:rsid w:val="00D21138"/>
    <w:rsid w:val="00D2192B"/>
    <w:rsid w:val="00D22354"/>
    <w:rsid w:val="00D22940"/>
    <w:rsid w:val="00D22B5F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043"/>
    <w:rsid w:val="00D25062"/>
    <w:rsid w:val="00D25114"/>
    <w:rsid w:val="00D259B2"/>
    <w:rsid w:val="00D25B13"/>
    <w:rsid w:val="00D25D6C"/>
    <w:rsid w:val="00D25F07"/>
    <w:rsid w:val="00D26162"/>
    <w:rsid w:val="00D262EA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2B03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884"/>
    <w:rsid w:val="00D34A10"/>
    <w:rsid w:val="00D34CEC"/>
    <w:rsid w:val="00D34DCF"/>
    <w:rsid w:val="00D350AC"/>
    <w:rsid w:val="00D3520B"/>
    <w:rsid w:val="00D3546D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81B"/>
    <w:rsid w:val="00D414D9"/>
    <w:rsid w:val="00D415F7"/>
    <w:rsid w:val="00D41999"/>
    <w:rsid w:val="00D41C08"/>
    <w:rsid w:val="00D41C4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8F6"/>
    <w:rsid w:val="00D439A3"/>
    <w:rsid w:val="00D43A91"/>
    <w:rsid w:val="00D43AE5"/>
    <w:rsid w:val="00D43EAE"/>
    <w:rsid w:val="00D441DF"/>
    <w:rsid w:val="00D449C0"/>
    <w:rsid w:val="00D44CB6"/>
    <w:rsid w:val="00D453B5"/>
    <w:rsid w:val="00D45427"/>
    <w:rsid w:val="00D456E0"/>
    <w:rsid w:val="00D4576B"/>
    <w:rsid w:val="00D458A1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6B9D"/>
    <w:rsid w:val="00D477FC"/>
    <w:rsid w:val="00D47CAE"/>
    <w:rsid w:val="00D47D55"/>
    <w:rsid w:val="00D47DCC"/>
    <w:rsid w:val="00D47ED3"/>
    <w:rsid w:val="00D5036B"/>
    <w:rsid w:val="00D508BC"/>
    <w:rsid w:val="00D509B9"/>
    <w:rsid w:val="00D509DD"/>
    <w:rsid w:val="00D50F31"/>
    <w:rsid w:val="00D5122C"/>
    <w:rsid w:val="00D5156B"/>
    <w:rsid w:val="00D51789"/>
    <w:rsid w:val="00D519F4"/>
    <w:rsid w:val="00D51B83"/>
    <w:rsid w:val="00D52242"/>
    <w:rsid w:val="00D52A5C"/>
    <w:rsid w:val="00D5319F"/>
    <w:rsid w:val="00D5344C"/>
    <w:rsid w:val="00D53768"/>
    <w:rsid w:val="00D53860"/>
    <w:rsid w:val="00D539B7"/>
    <w:rsid w:val="00D53A32"/>
    <w:rsid w:val="00D5426B"/>
    <w:rsid w:val="00D5461B"/>
    <w:rsid w:val="00D54D6A"/>
    <w:rsid w:val="00D55103"/>
    <w:rsid w:val="00D55726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330"/>
    <w:rsid w:val="00D614AC"/>
    <w:rsid w:val="00D61BA7"/>
    <w:rsid w:val="00D61C07"/>
    <w:rsid w:val="00D61D35"/>
    <w:rsid w:val="00D61E35"/>
    <w:rsid w:val="00D61FEC"/>
    <w:rsid w:val="00D62037"/>
    <w:rsid w:val="00D6288D"/>
    <w:rsid w:val="00D629A8"/>
    <w:rsid w:val="00D62DAA"/>
    <w:rsid w:val="00D62F40"/>
    <w:rsid w:val="00D63096"/>
    <w:rsid w:val="00D63193"/>
    <w:rsid w:val="00D6332C"/>
    <w:rsid w:val="00D63C3E"/>
    <w:rsid w:val="00D63ED5"/>
    <w:rsid w:val="00D63F89"/>
    <w:rsid w:val="00D63F99"/>
    <w:rsid w:val="00D6491F"/>
    <w:rsid w:val="00D64D00"/>
    <w:rsid w:val="00D65347"/>
    <w:rsid w:val="00D655D4"/>
    <w:rsid w:val="00D65920"/>
    <w:rsid w:val="00D65C96"/>
    <w:rsid w:val="00D66521"/>
    <w:rsid w:val="00D666DB"/>
    <w:rsid w:val="00D666E9"/>
    <w:rsid w:val="00D66901"/>
    <w:rsid w:val="00D66DD6"/>
    <w:rsid w:val="00D66DE0"/>
    <w:rsid w:val="00D66FCB"/>
    <w:rsid w:val="00D670C5"/>
    <w:rsid w:val="00D67771"/>
    <w:rsid w:val="00D6780F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1F1F"/>
    <w:rsid w:val="00D72117"/>
    <w:rsid w:val="00D721C3"/>
    <w:rsid w:val="00D723C7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2C"/>
    <w:rsid w:val="00D76C3C"/>
    <w:rsid w:val="00D76D13"/>
    <w:rsid w:val="00D76D75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1E1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025"/>
    <w:rsid w:val="00D903B0"/>
    <w:rsid w:val="00D904E7"/>
    <w:rsid w:val="00D90985"/>
    <w:rsid w:val="00D909B0"/>
    <w:rsid w:val="00D90DCF"/>
    <w:rsid w:val="00D912F4"/>
    <w:rsid w:val="00D913C9"/>
    <w:rsid w:val="00D914AE"/>
    <w:rsid w:val="00D9199D"/>
    <w:rsid w:val="00D91B3D"/>
    <w:rsid w:val="00D91EA4"/>
    <w:rsid w:val="00D922A4"/>
    <w:rsid w:val="00D92553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D09"/>
    <w:rsid w:val="00D97EEC"/>
    <w:rsid w:val="00D97F43"/>
    <w:rsid w:val="00D97F9B"/>
    <w:rsid w:val="00DA099E"/>
    <w:rsid w:val="00DA0B01"/>
    <w:rsid w:val="00DA0F73"/>
    <w:rsid w:val="00DA1397"/>
    <w:rsid w:val="00DA14FA"/>
    <w:rsid w:val="00DA1979"/>
    <w:rsid w:val="00DA1C30"/>
    <w:rsid w:val="00DA1C51"/>
    <w:rsid w:val="00DA1CC4"/>
    <w:rsid w:val="00DA1E1B"/>
    <w:rsid w:val="00DA1EE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899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09"/>
    <w:rsid w:val="00DC02AB"/>
    <w:rsid w:val="00DC0307"/>
    <w:rsid w:val="00DC0436"/>
    <w:rsid w:val="00DC0550"/>
    <w:rsid w:val="00DC08DF"/>
    <w:rsid w:val="00DC0B8B"/>
    <w:rsid w:val="00DC0F40"/>
    <w:rsid w:val="00DC123D"/>
    <w:rsid w:val="00DC1264"/>
    <w:rsid w:val="00DC1D17"/>
    <w:rsid w:val="00DC1DD4"/>
    <w:rsid w:val="00DC2698"/>
    <w:rsid w:val="00DC2E8D"/>
    <w:rsid w:val="00DC372B"/>
    <w:rsid w:val="00DC416F"/>
    <w:rsid w:val="00DC42BA"/>
    <w:rsid w:val="00DC4494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6BB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819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5F3"/>
    <w:rsid w:val="00DD6D63"/>
    <w:rsid w:val="00DD6E8B"/>
    <w:rsid w:val="00DD6FE9"/>
    <w:rsid w:val="00DD6FF1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C7F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B70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0E"/>
    <w:rsid w:val="00DF3BA3"/>
    <w:rsid w:val="00DF3E4E"/>
    <w:rsid w:val="00DF3F30"/>
    <w:rsid w:val="00DF40BC"/>
    <w:rsid w:val="00DF4124"/>
    <w:rsid w:val="00DF4DC4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8FC"/>
    <w:rsid w:val="00E02DEE"/>
    <w:rsid w:val="00E02F8C"/>
    <w:rsid w:val="00E03042"/>
    <w:rsid w:val="00E032D0"/>
    <w:rsid w:val="00E034A7"/>
    <w:rsid w:val="00E039F1"/>
    <w:rsid w:val="00E03ACB"/>
    <w:rsid w:val="00E03B6B"/>
    <w:rsid w:val="00E03BE4"/>
    <w:rsid w:val="00E03C00"/>
    <w:rsid w:val="00E03D36"/>
    <w:rsid w:val="00E03F0C"/>
    <w:rsid w:val="00E0416A"/>
    <w:rsid w:val="00E047D7"/>
    <w:rsid w:val="00E04A3C"/>
    <w:rsid w:val="00E04D39"/>
    <w:rsid w:val="00E0517B"/>
    <w:rsid w:val="00E05A0E"/>
    <w:rsid w:val="00E05C21"/>
    <w:rsid w:val="00E05D09"/>
    <w:rsid w:val="00E05F30"/>
    <w:rsid w:val="00E06A6F"/>
    <w:rsid w:val="00E06D2E"/>
    <w:rsid w:val="00E0719C"/>
    <w:rsid w:val="00E07262"/>
    <w:rsid w:val="00E07521"/>
    <w:rsid w:val="00E078DC"/>
    <w:rsid w:val="00E07CF7"/>
    <w:rsid w:val="00E07D1A"/>
    <w:rsid w:val="00E07E9B"/>
    <w:rsid w:val="00E1039D"/>
    <w:rsid w:val="00E105FE"/>
    <w:rsid w:val="00E10B0E"/>
    <w:rsid w:val="00E10D2A"/>
    <w:rsid w:val="00E10DB9"/>
    <w:rsid w:val="00E10E50"/>
    <w:rsid w:val="00E11015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4B7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5EA6"/>
    <w:rsid w:val="00E163DA"/>
    <w:rsid w:val="00E16A1E"/>
    <w:rsid w:val="00E16E69"/>
    <w:rsid w:val="00E16E7B"/>
    <w:rsid w:val="00E16F29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9A8"/>
    <w:rsid w:val="00E22D6D"/>
    <w:rsid w:val="00E2346A"/>
    <w:rsid w:val="00E23483"/>
    <w:rsid w:val="00E235B8"/>
    <w:rsid w:val="00E235DC"/>
    <w:rsid w:val="00E2362E"/>
    <w:rsid w:val="00E23B2B"/>
    <w:rsid w:val="00E2421E"/>
    <w:rsid w:val="00E2473B"/>
    <w:rsid w:val="00E24781"/>
    <w:rsid w:val="00E247B4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2B9"/>
    <w:rsid w:val="00E314CE"/>
    <w:rsid w:val="00E31AC0"/>
    <w:rsid w:val="00E31AFB"/>
    <w:rsid w:val="00E31E27"/>
    <w:rsid w:val="00E31F2D"/>
    <w:rsid w:val="00E32001"/>
    <w:rsid w:val="00E3212F"/>
    <w:rsid w:val="00E32229"/>
    <w:rsid w:val="00E32839"/>
    <w:rsid w:val="00E328E0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5258"/>
    <w:rsid w:val="00E352C4"/>
    <w:rsid w:val="00E352CA"/>
    <w:rsid w:val="00E356B2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07B"/>
    <w:rsid w:val="00E432C4"/>
    <w:rsid w:val="00E43954"/>
    <w:rsid w:val="00E43A0A"/>
    <w:rsid w:val="00E43BD2"/>
    <w:rsid w:val="00E442B0"/>
    <w:rsid w:val="00E449FD"/>
    <w:rsid w:val="00E44A56"/>
    <w:rsid w:val="00E44B89"/>
    <w:rsid w:val="00E45011"/>
    <w:rsid w:val="00E453D7"/>
    <w:rsid w:val="00E45632"/>
    <w:rsid w:val="00E4569F"/>
    <w:rsid w:val="00E45A5C"/>
    <w:rsid w:val="00E46368"/>
    <w:rsid w:val="00E4690D"/>
    <w:rsid w:val="00E46D6A"/>
    <w:rsid w:val="00E46E8C"/>
    <w:rsid w:val="00E46E97"/>
    <w:rsid w:val="00E470F9"/>
    <w:rsid w:val="00E472E9"/>
    <w:rsid w:val="00E476D4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4B1"/>
    <w:rsid w:val="00E52594"/>
    <w:rsid w:val="00E52753"/>
    <w:rsid w:val="00E52A2C"/>
    <w:rsid w:val="00E52B70"/>
    <w:rsid w:val="00E52D59"/>
    <w:rsid w:val="00E52F21"/>
    <w:rsid w:val="00E5303D"/>
    <w:rsid w:val="00E5303E"/>
    <w:rsid w:val="00E5311F"/>
    <w:rsid w:val="00E53327"/>
    <w:rsid w:val="00E53546"/>
    <w:rsid w:val="00E53876"/>
    <w:rsid w:val="00E53AD5"/>
    <w:rsid w:val="00E53ED8"/>
    <w:rsid w:val="00E5413B"/>
    <w:rsid w:val="00E542E7"/>
    <w:rsid w:val="00E5487B"/>
    <w:rsid w:val="00E554F7"/>
    <w:rsid w:val="00E556A1"/>
    <w:rsid w:val="00E55706"/>
    <w:rsid w:val="00E55A81"/>
    <w:rsid w:val="00E55CEA"/>
    <w:rsid w:val="00E55EB3"/>
    <w:rsid w:val="00E55F57"/>
    <w:rsid w:val="00E56069"/>
    <w:rsid w:val="00E56360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D03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01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89"/>
    <w:rsid w:val="00E660E6"/>
    <w:rsid w:val="00E662E2"/>
    <w:rsid w:val="00E6672A"/>
    <w:rsid w:val="00E668BE"/>
    <w:rsid w:val="00E66C61"/>
    <w:rsid w:val="00E66E62"/>
    <w:rsid w:val="00E67A5A"/>
    <w:rsid w:val="00E70632"/>
    <w:rsid w:val="00E70AAE"/>
    <w:rsid w:val="00E70CD9"/>
    <w:rsid w:val="00E70CFB"/>
    <w:rsid w:val="00E70F00"/>
    <w:rsid w:val="00E717F2"/>
    <w:rsid w:val="00E71B6D"/>
    <w:rsid w:val="00E71B70"/>
    <w:rsid w:val="00E71E94"/>
    <w:rsid w:val="00E725B3"/>
    <w:rsid w:val="00E7267C"/>
    <w:rsid w:val="00E7283D"/>
    <w:rsid w:val="00E72DF4"/>
    <w:rsid w:val="00E72EFE"/>
    <w:rsid w:val="00E73DB6"/>
    <w:rsid w:val="00E74012"/>
    <w:rsid w:val="00E74107"/>
    <w:rsid w:val="00E7428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A62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DCB"/>
    <w:rsid w:val="00E84E84"/>
    <w:rsid w:val="00E85AAB"/>
    <w:rsid w:val="00E86032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FC5"/>
    <w:rsid w:val="00E9322C"/>
    <w:rsid w:val="00E93A9F"/>
    <w:rsid w:val="00E93B65"/>
    <w:rsid w:val="00E93CB5"/>
    <w:rsid w:val="00E941F3"/>
    <w:rsid w:val="00E94412"/>
    <w:rsid w:val="00E9446D"/>
    <w:rsid w:val="00E94976"/>
    <w:rsid w:val="00E94B22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E8B"/>
    <w:rsid w:val="00E971E4"/>
    <w:rsid w:val="00E97321"/>
    <w:rsid w:val="00E97669"/>
    <w:rsid w:val="00E97AFF"/>
    <w:rsid w:val="00E97FDF"/>
    <w:rsid w:val="00EA03CA"/>
    <w:rsid w:val="00EA03F6"/>
    <w:rsid w:val="00EA05D2"/>
    <w:rsid w:val="00EA0601"/>
    <w:rsid w:val="00EA06B1"/>
    <w:rsid w:val="00EA0784"/>
    <w:rsid w:val="00EA0ADA"/>
    <w:rsid w:val="00EA0B4A"/>
    <w:rsid w:val="00EA0B6D"/>
    <w:rsid w:val="00EA0C6F"/>
    <w:rsid w:val="00EA1607"/>
    <w:rsid w:val="00EA1A2D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1F9F"/>
    <w:rsid w:val="00EB2066"/>
    <w:rsid w:val="00EB25EC"/>
    <w:rsid w:val="00EB29AE"/>
    <w:rsid w:val="00EB2AFF"/>
    <w:rsid w:val="00EB2C0C"/>
    <w:rsid w:val="00EB2C3C"/>
    <w:rsid w:val="00EB2DD0"/>
    <w:rsid w:val="00EB2EBD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62FC"/>
    <w:rsid w:val="00EB7AE5"/>
    <w:rsid w:val="00EC00AD"/>
    <w:rsid w:val="00EC013C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1FCA"/>
    <w:rsid w:val="00EC20A8"/>
    <w:rsid w:val="00EC20C0"/>
    <w:rsid w:val="00EC2229"/>
    <w:rsid w:val="00EC2353"/>
    <w:rsid w:val="00EC2766"/>
    <w:rsid w:val="00EC28BC"/>
    <w:rsid w:val="00EC2A96"/>
    <w:rsid w:val="00EC2C81"/>
    <w:rsid w:val="00EC3224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17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77"/>
    <w:rsid w:val="00EC78AC"/>
    <w:rsid w:val="00EC7B2A"/>
    <w:rsid w:val="00ED1369"/>
    <w:rsid w:val="00ED1586"/>
    <w:rsid w:val="00ED184E"/>
    <w:rsid w:val="00ED1BB8"/>
    <w:rsid w:val="00ED1CDA"/>
    <w:rsid w:val="00ED1DB6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3DB3"/>
    <w:rsid w:val="00ED4408"/>
    <w:rsid w:val="00ED490D"/>
    <w:rsid w:val="00ED4916"/>
    <w:rsid w:val="00ED497C"/>
    <w:rsid w:val="00ED4C72"/>
    <w:rsid w:val="00ED4D04"/>
    <w:rsid w:val="00ED4D8A"/>
    <w:rsid w:val="00ED5097"/>
    <w:rsid w:val="00ED570E"/>
    <w:rsid w:val="00ED5ADD"/>
    <w:rsid w:val="00ED5B94"/>
    <w:rsid w:val="00ED5EE2"/>
    <w:rsid w:val="00ED6307"/>
    <w:rsid w:val="00ED6524"/>
    <w:rsid w:val="00ED6C00"/>
    <w:rsid w:val="00ED6E97"/>
    <w:rsid w:val="00ED74D3"/>
    <w:rsid w:val="00ED755C"/>
    <w:rsid w:val="00ED75E5"/>
    <w:rsid w:val="00ED7860"/>
    <w:rsid w:val="00ED7962"/>
    <w:rsid w:val="00ED7A2A"/>
    <w:rsid w:val="00ED7AEC"/>
    <w:rsid w:val="00ED7E9E"/>
    <w:rsid w:val="00EE07F7"/>
    <w:rsid w:val="00EE088B"/>
    <w:rsid w:val="00EE092F"/>
    <w:rsid w:val="00EE0D3D"/>
    <w:rsid w:val="00EE0DD3"/>
    <w:rsid w:val="00EE0EA3"/>
    <w:rsid w:val="00EE1133"/>
    <w:rsid w:val="00EE1ACC"/>
    <w:rsid w:val="00EE1C9E"/>
    <w:rsid w:val="00EE24A2"/>
    <w:rsid w:val="00EE26C3"/>
    <w:rsid w:val="00EE2F90"/>
    <w:rsid w:val="00EE35E4"/>
    <w:rsid w:val="00EE3878"/>
    <w:rsid w:val="00EE398F"/>
    <w:rsid w:val="00EE3CC0"/>
    <w:rsid w:val="00EE3EF6"/>
    <w:rsid w:val="00EE3FB9"/>
    <w:rsid w:val="00EE42C7"/>
    <w:rsid w:val="00EE4594"/>
    <w:rsid w:val="00EE4819"/>
    <w:rsid w:val="00EE4900"/>
    <w:rsid w:val="00EE4ACE"/>
    <w:rsid w:val="00EE5649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E7EEE"/>
    <w:rsid w:val="00EF008E"/>
    <w:rsid w:val="00EF052B"/>
    <w:rsid w:val="00EF0726"/>
    <w:rsid w:val="00EF07EE"/>
    <w:rsid w:val="00EF0859"/>
    <w:rsid w:val="00EF0CD3"/>
    <w:rsid w:val="00EF0EED"/>
    <w:rsid w:val="00EF11A3"/>
    <w:rsid w:val="00EF145B"/>
    <w:rsid w:val="00EF1585"/>
    <w:rsid w:val="00EF202D"/>
    <w:rsid w:val="00EF2A17"/>
    <w:rsid w:val="00EF2C31"/>
    <w:rsid w:val="00EF2D19"/>
    <w:rsid w:val="00EF2E48"/>
    <w:rsid w:val="00EF3667"/>
    <w:rsid w:val="00EF3770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E68"/>
    <w:rsid w:val="00EF5F00"/>
    <w:rsid w:val="00EF63D1"/>
    <w:rsid w:val="00EF6415"/>
    <w:rsid w:val="00EF6679"/>
    <w:rsid w:val="00EF68BC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2FD7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7E"/>
    <w:rsid w:val="00F055B8"/>
    <w:rsid w:val="00F05653"/>
    <w:rsid w:val="00F057FC"/>
    <w:rsid w:val="00F05985"/>
    <w:rsid w:val="00F05E35"/>
    <w:rsid w:val="00F06AC7"/>
    <w:rsid w:val="00F06D08"/>
    <w:rsid w:val="00F06D0E"/>
    <w:rsid w:val="00F0710D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3DC"/>
    <w:rsid w:val="00F12C72"/>
    <w:rsid w:val="00F1308D"/>
    <w:rsid w:val="00F13532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B46"/>
    <w:rsid w:val="00F15D58"/>
    <w:rsid w:val="00F15DA2"/>
    <w:rsid w:val="00F16041"/>
    <w:rsid w:val="00F16377"/>
    <w:rsid w:val="00F16575"/>
    <w:rsid w:val="00F165FF"/>
    <w:rsid w:val="00F1669E"/>
    <w:rsid w:val="00F16BD6"/>
    <w:rsid w:val="00F16D4C"/>
    <w:rsid w:val="00F16EF2"/>
    <w:rsid w:val="00F1712C"/>
    <w:rsid w:val="00F1757F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CF9"/>
    <w:rsid w:val="00F22D1D"/>
    <w:rsid w:val="00F22E7D"/>
    <w:rsid w:val="00F231D8"/>
    <w:rsid w:val="00F235A8"/>
    <w:rsid w:val="00F237FC"/>
    <w:rsid w:val="00F23987"/>
    <w:rsid w:val="00F23EDA"/>
    <w:rsid w:val="00F2403B"/>
    <w:rsid w:val="00F248C5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08"/>
    <w:rsid w:val="00F27D2B"/>
    <w:rsid w:val="00F30000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35F"/>
    <w:rsid w:val="00F32691"/>
    <w:rsid w:val="00F32735"/>
    <w:rsid w:val="00F32DD7"/>
    <w:rsid w:val="00F32E27"/>
    <w:rsid w:val="00F32EB1"/>
    <w:rsid w:val="00F33177"/>
    <w:rsid w:val="00F33424"/>
    <w:rsid w:val="00F3387B"/>
    <w:rsid w:val="00F33A44"/>
    <w:rsid w:val="00F341BF"/>
    <w:rsid w:val="00F3420E"/>
    <w:rsid w:val="00F3483D"/>
    <w:rsid w:val="00F34B39"/>
    <w:rsid w:val="00F34C75"/>
    <w:rsid w:val="00F34E49"/>
    <w:rsid w:val="00F35242"/>
    <w:rsid w:val="00F3587E"/>
    <w:rsid w:val="00F35AE5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37B1F"/>
    <w:rsid w:val="00F4002C"/>
    <w:rsid w:val="00F40189"/>
    <w:rsid w:val="00F4060D"/>
    <w:rsid w:val="00F4065C"/>
    <w:rsid w:val="00F40780"/>
    <w:rsid w:val="00F408C1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4FE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B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87A"/>
    <w:rsid w:val="00F479E9"/>
    <w:rsid w:val="00F479EA"/>
    <w:rsid w:val="00F47B78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E49"/>
    <w:rsid w:val="00F523FB"/>
    <w:rsid w:val="00F5247B"/>
    <w:rsid w:val="00F528F1"/>
    <w:rsid w:val="00F52C2B"/>
    <w:rsid w:val="00F53198"/>
    <w:rsid w:val="00F53501"/>
    <w:rsid w:val="00F538E1"/>
    <w:rsid w:val="00F538F6"/>
    <w:rsid w:val="00F53B57"/>
    <w:rsid w:val="00F53CC3"/>
    <w:rsid w:val="00F53F38"/>
    <w:rsid w:val="00F5400D"/>
    <w:rsid w:val="00F5419C"/>
    <w:rsid w:val="00F5472D"/>
    <w:rsid w:val="00F54743"/>
    <w:rsid w:val="00F548F8"/>
    <w:rsid w:val="00F54B07"/>
    <w:rsid w:val="00F54C19"/>
    <w:rsid w:val="00F54DEE"/>
    <w:rsid w:val="00F55719"/>
    <w:rsid w:val="00F5580F"/>
    <w:rsid w:val="00F5590C"/>
    <w:rsid w:val="00F5590F"/>
    <w:rsid w:val="00F55A79"/>
    <w:rsid w:val="00F55B86"/>
    <w:rsid w:val="00F55C7A"/>
    <w:rsid w:val="00F56A58"/>
    <w:rsid w:val="00F56E66"/>
    <w:rsid w:val="00F5728C"/>
    <w:rsid w:val="00F57524"/>
    <w:rsid w:val="00F57724"/>
    <w:rsid w:val="00F57884"/>
    <w:rsid w:val="00F579D5"/>
    <w:rsid w:val="00F57BEF"/>
    <w:rsid w:val="00F57C8D"/>
    <w:rsid w:val="00F60228"/>
    <w:rsid w:val="00F6028A"/>
    <w:rsid w:val="00F6036E"/>
    <w:rsid w:val="00F60493"/>
    <w:rsid w:val="00F60AC6"/>
    <w:rsid w:val="00F60B0D"/>
    <w:rsid w:val="00F60B5C"/>
    <w:rsid w:val="00F60C1D"/>
    <w:rsid w:val="00F60C9B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926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74B"/>
    <w:rsid w:val="00F658CD"/>
    <w:rsid w:val="00F658DF"/>
    <w:rsid w:val="00F659CD"/>
    <w:rsid w:val="00F65AFA"/>
    <w:rsid w:val="00F65F7F"/>
    <w:rsid w:val="00F66206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1A1"/>
    <w:rsid w:val="00F705CB"/>
    <w:rsid w:val="00F71442"/>
    <w:rsid w:val="00F7158F"/>
    <w:rsid w:val="00F7165D"/>
    <w:rsid w:val="00F71681"/>
    <w:rsid w:val="00F728E1"/>
    <w:rsid w:val="00F72D81"/>
    <w:rsid w:val="00F72FE6"/>
    <w:rsid w:val="00F73063"/>
    <w:rsid w:val="00F738BF"/>
    <w:rsid w:val="00F73B8B"/>
    <w:rsid w:val="00F73BFB"/>
    <w:rsid w:val="00F73D12"/>
    <w:rsid w:val="00F741E6"/>
    <w:rsid w:val="00F74449"/>
    <w:rsid w:val="00F746CF"/>
    <w:rsid w:val="00F7473D"/>
    <w:rsid w:val="00F74872"/>
    <w:rsid w:val="00F748B9"/>
    <w:rsid w:val="00F74ACE"/>
    <w:rsid w:val="00F7536F"/>
    <w:rsid w:val="00F75479"/>
    <w:rsid w:val="00F75566"/>
    <w:rsid w:val="00F7556C"/>
    <w:rsid w:val="00F755A7"/>
    <w:rsid w:val="00F75722"/>
    <w:rsid w:val="00F758C2"/>
    <w:rsid w:val="00F75EBB"/>
    <w:rsid w:val="00F760E5"/>
    <w:rsid w:val="00F76215"/>
    <w:rsid w:val="00F76367"/>
    <w:rsid w:val="00F7652A"/>
    <w:rsid w:val="00F76797"/>
    <w:rsid w:val="00F767BE"/>
    <w:rsid w:val="00F76A44"/>
    <w:rsid w:val="00F7740C"/>
    <w:rsid w:val="00F77A41"/>
    <w:rsid w:val="00F77ED2"/>
    <w:rsid w:val="00F77FEE"/>
    <w:rsid w:val="00F8069A"/>
    <w:rsid w:val="00F8078A"/>
    <w:rsid w:val="00F81100"/>
    <w:rsid w:val="00F81448"/>
    <w:rsid w:val="00F8147F"/>
    <w:rsid w:val="00F814DA"/>
    <w:rsid w:val="00F8160B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70D"/>
    <w:rsid w:val="00F83E95"/>
    <w:rsid w:val="00F843EF"/>
    <w:rsid w:val="00F846EB"/>
    <w:rsid w:val="00F848F2"/>
    <w:rsid w:val="00F84D3A"/>
    <w:rsid w:val="00F84E88"/>
    <w:rsid w:val="00F84F67"/>
    <w:rsid w:val="00F850CF"/>
    <w:rsid w:val="00F8528B"/>
    <w:rsid w:val="00F852F4"/>
    <w:rsid w:val="00F853A8"/>
    <w:rsid w:val="00F855E2"/>
    <w:rsid w:val="00F85812"/>
    <w:rsid w:val="00F85C9C"/>
    <w:rsid w:val="00F85D47"/>
    <w:rsid w:val="00F85F32"/>
    <w:rsid w:val="00F86076"/>
    <w:rsid w:val="00F8648D"/>
    <w:rsid w:val="00F8661E"/>
    <w:rsid w:val="00F866FB"/>
    <w:rsid w:val="00F86BC4"/>
    <w:rsid w:val="00F86C0B"/>
    <w:rsid w:val="00F87297"/>
    <w:rsid w:val="00F87906"/>
    <w:rsid w:val="00F87C26"/>
    <w:rsid w:val="00F87FBF"/>
    <w:rsid w:val="00F9086F"/>
    <w:rsid w:val="00F90FDF"/>
    <w:rsid w:val="00F9109F"/>
    <w:rsid w:val="00F911AC"/>
    <w:rsid w:val="00F91297"/>
    <w:rsid w:val="00F913FC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AD9"/>
    <w:rsid w:val="00F94BD0"/>
    <w:rsid w:val="00F94ED6"/>
    <w:rsid w:val="00F94F21"/>
    <w:rsid w:val="00F95075"/>
    <w:rsid w:val="00F95808"/>
    <w:rsid w:val="00F9592F"/>
    <w:rsid w:val="00F959DD"/>
    <w:rsid w:val="00F95A85"/>
    <w:rsid w:val="00F95B44"/>
    <w:rsid w:val="00F95C2A"/>
    <w:rsid w:val="00F962DC"/>
    <w:rsid w:val="00F96623"/>
    <w:rsid w:val="00F96A2F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6F0E"/>
    <w:rsid w:val="00FA7314"/>
    <w:rsid w:val="00FA7C9D"/>
    <w:rsid w:val="00FA7D00"/>
    <w:rsid w:val="00FB0618"/>
    <w:rsid w:val="00FB0909"/>
    <w:rsid w:val="00FB1596"/>
    <w:rsid w:val="00FB15B2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012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37A"/>
    <w:rsid w:val="00FB66E9"/>
    <w:rsid w:val="00FB6A58"/>
    <w:rsid w:val="00FB6BCE"/>
    <w:rsid w:val="00FB6EF2"/>
    <w:rsid w:val="00FB71E3"/>
    <w:rsid w:val="00FB72BD"/>
    <w:rsid w:val="00FB7CDE"/>
    <w:rsid w:val="00FB7D52"/>
    <w:rsid w:val="00FC00A6"/>
    <w:rsid w:val="00FC0346"/>
    <w:rsid w:val="00FC063C"/>
    <w:rsid w:val="00FC0ADC"/>
    <w:rsid w:val="00FC14B8"/>
    <w:rsid w:val="00FC14EC"/>
    <w:rsid w:val="00FC156F"/>
    <w:rsid w:val="00FC15FD"/>
    <w:rsid w:val="00FC1BC4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4C0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358"/>
    <w:rsid w:val="00FD2642"/>
    <w:rsid w:val="00FD2861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4B4B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18"/>
    <w:rsid w:val="00FD665B"/>
    <w:rsid w:val="00FD6DC6"/>
    <w:rsid w:val="00FD6FDB"/>
    <w:rsid w:val="00FD7791"/>
    <w:rsid w:val="00FD7865"/>
    <w:rsid w:val="00FD7907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95C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4E94"/>
    <w:rsid w:val="00FE50BC"/>
    <w:rsid w:val="00FE5484"/>
    <w:rsid w:val="00FE5BBA"/>
    <w:rsid w:val="00FE6B50"/>
    <w:rsid w:val="00FE6D5F"/>
    <w:rsid w:val="00FE6FA9"/>
    <w:rsid w:val="00FE7083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A5E"/>
    <w:rsid w:val="00FF0D9C"/>
    <w:rsid w:val="00FF1253"/>
    <w:rsid w:val="00FF13B1"/>
    <w:rsid w:val="00FF1426"/>
    <w:rsid w:val="00FF184F"/>
    <w:rsid w:val="00FF18E9"/>
    <w:rsid w:val="00FF1933"/>
    <w:rsid w:val="00FF19A5"/>
    <w:rsid w:val="00FF1B36"/>
    <w:rsid w:val="00FF1CD4"/>
    <w:rsid w:val="00FF2342"/>
    <w:rsid w:val="00FF23E9"/>
    <w:rsid w:val="00FF2703"/>
    <w:rsid w:val="00FF29D7"/>
    <w:rsid w:val="00FF337B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05D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1EF6DC57"/>
    <w:rsid w:val="1F5B7F00"/>
    <w:rsid w:val="211A1CC4"/>
    <w:rsid w:val="27DDD547"/>
    <w:rsid w:val="2E9F0322"/>
    <w:rsid w:val="2F0133F8"/>
    <w:rsid w:val="39FE3DF7"/>
    <w:rsid w:val="3DE75D7C"/>
    <w:rsid w:val="3DFCC456"/>
    <w:rsid w:val="3FDF02ED"/>
    <w:rsid w:val="3FFF47FB"/>
    <w:rsid w:val="55AF4272"/>
    <w:rsid w:val="56BCAA7A"/>
    <w:rsid w:val="5939350A"/>
    <w:rsid w:val="5FBFAEB5"/>
    <w:rsid w:val="5FD648EF"/>
    <w:rsid w:val="63063AB4"/>
    <w:rsid w:val="68FF7FD5"/>
    <w:rsid w:val="6EEE9743"/>
    <w:rsid w:val="6FFE475D"/>
    <w:rsid w:val="755F013D"/>
    <w:rsid w:val="75FD8E68"/>
    <w:rsid w:val="79EB6E7F"/>
    <w:rsid w:val="79FD25C5"/>
    <w:rsid w:val="7B7D92D8"/>
    <w:rsid w:val="7BFFC209"/>
    <w:rsid w:val="7EFDE7ED"/>
    <w:rsid w:val="7FAB6C71"/>
    <w:rsid w:val="7FBDAF37"/>
    <w:rsid w:val="7FF7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598B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C5598B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C5598B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C5598B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5598B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5598B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5598B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C5598B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C5598B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rsid w:val="00C5598B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C5598B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C5598B"/>
    <w:rPr>
      <w:sz w:val="18"/>
      <w:szCs w:val="18"/>
    </w:rPr>
  </w:style>
  <w:style w:type="paragraph" w:styleId="BodyText2">
    <w:name w:val="Body Text 2"/>
    <w:basedOn w:val="Normal"/>
    <w:qFormat/>
    <w:rsid w:val="00C5598B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rsid w:val="00C5598B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C5598B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C5598B"/>
  </w:style>
  <w:style w:type="paragraph" w:styleId="CommentSubject">
    <w:name w:val="annotation subject"/>
    <w:basedOn w:val="CommentText"/>
    <w:next w:val="CommentText"/>
    <w:semiHidden/>
    <w:qFormat/>
    <w:rsid w:val="00C5598B"/>
    <w:rPr>
      <w:b/>
      <w:bCs/>
    </w:rPr>
  </w:style>
  <w:style w:type="paragraph" w:styleId="DocumentMap">
    <w:name w:val="Document Map"/>
    <w:basedOn w:val="Normal"/>
    <w:semiHidden/>
    <w:qFormat/>
    <w:rsid w:val="00C5598B"/>
    <w:pPr>
      <w:shd w:val="clear" w:color="auto" w:fill="000080"/>
    </w:pPr>
  </w:style>
  <w:style w:type="paragraph" w:styleId="Footer">
    <w:name w:val="footer"/>
    <w:basedOn w:val="Normal"/>
    <w:link w:val="FooterChar"/>
    <w:uiPriority w:val="99"/>
    <w:qFormat/>
    <w:rsid w:val="00C5598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C5598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C5598B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C5598B"/>
    <w:pPr>
      <w:ind w:left="283" w:hanging="283"/>
    </w:pPr>
  </w:style>
  <w:style w:type="paragraph" w:styleId="List2">
    <w:name w:val="List 2"/>
    <w:basedOn w:val="List"/>
    <w:qFormat/>
    <w:rsid w:val="00C5598B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C5598B"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rsid w:val="00C5598B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C5598B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C5598B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C5598B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C5598B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qFormat/>
    <w:rsid w:val="00C559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link w:val="Caption"/>
    <w:qFormat/>
    <w:rsid w:val="00C5598B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C5598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C5598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C5598B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C5598B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C5598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C5598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C5598B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C5598B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C5598B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C5598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C5598B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C5598B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C5598B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C5598B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C559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C5598B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C5598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C5598B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C5598B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C5598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C5598B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C5598B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C5598B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C5598B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C5598B"/>
    <w:rPr>
      <w:b/>
    </w:rPr>
  </w:style>
  <w:style w:type="paragraph" w:customStyle="1" w:styleId="TAC">
    <w:name w:val="TAC"/>
    <w:basedOn w:val="Normal"/>
    <w:link w:val="TACChar"/>
    <w:qFormat/>
    <w:rsid w:val="00C5598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C5598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sid w:val="00C5598B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C5598B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C5598B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C5598B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C5598B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99"/>
    <w:qFormat/>
    <w:rsid w:val="00C5598B"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C5598B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C5598B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C5598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C5598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C5598B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C5598B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C5598B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C5598B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C5598B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C5598B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C5598B"/>
    <w:pPr>
      <w:ind w:left="851" w:hanging="851"/>
    </w:pPr>
  </w:style>
  <w:style w:type="paragraph" w:customStyle="1" w:styleId="LGTdoc">
    <w:name w:val="LGTdoc_본문"/>
    <w:basedOn w:val="Normal"/>
    <w:qFormat/>
    <w:rsid w:val="00C5598B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C5598B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C5598B"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C5598B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C5598B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C5598B"/>
  </w:style>
  <w:style w:type="character" w:customStyle="1" w:styleId="apple-converted-space">
    <w:name w:val="apple-converted-space"/>
    <w:qFormat/>
    <w:rsid w:val="00C5598B"/>
  </w:style>
  <w:style w:type="character" w:customStyle="1" w:styleId="PlainTextChar">
    <w:name w:val="Plain Text Char"/>
    <w:link w:val="PlainText"/>
    <w:uiPriority w:val="99"/>
    <w:qFormat/>
    <w:rsid w:val="00C5598B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C5598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C5598B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C5598B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C5598B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C5598B"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sid w:val="00C5598B"/>
    <w:rPr>
      <w:color w:val="595959"/>
      <w:sz w:val="18"/>
      <w:szCs w:val="18"/>
    </w:rPr>
  </w:style>
  <w:style w:type="paragraph" w:customStyle="1" w:styleId="textintend1">
    <w:name w:val="text intend 1"/>
    <w:basedOn w:val="Normal"/>
    <w:qFormat/>
    <w:rsid w:val="00C5598B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sid w:val="00C5598B"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">
    <w:name w:val="网格型1"/>
    <w:basedOn w:val="TableNormal"/>
    <w:qFormat/>
    <w:rsid w:val="00C559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TableNormal"/>
    <w:qFormat/>
    <w:rsid w:val="00C559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msonormal"/>
    <w:basedOn w:val="Normal"/>
    <w:qFormat/>
    <w:rsid w:val="00C5598B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Normal"/>
    <w:qFormat/>
    <w:rsid w:val="00C5598B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Normal"/>
    <w:qFormat/>
    <w:rsid w:val="00C5598B"/>
    <w:pPr>
      <w:numPr>
        <w:ilvl w:val="2"/>
        <w:numId w:val="6"/>
      </w:numPr>
    </w:pPr>
  </w:style>
  <w:style w:type="paragraph" w:customStyle="1" w:styleId="textintend2">
    <w:name w:val="text intend 2"/>
    <w:basedOn w:val="Normal"/>
    <w:qFormat/>
    <w:rsid w:val="00C5598B"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  <w:rsid w:val="00C5598B"/>
  </w:style>
  <w:style w:type="character" w:customStyle="1" w:styleId="10">
    <w:name w:val="列表段落 字符1"/>
    <w:uiPriority w:val="34"/>
    <w:qFormat/>
    <w:locked/>
    <w:rsid w:val="00C5598B"/>
    <w:rPr>
      <w:rFonts w:eastAsia="SimSun"/>
      <w:lang w:eastAsia="ja-JP"/>
    </w:rPr>
  </w:style>
  <w:style w:type="paragraph" w:customStyle="1" w:styleId="Agreement">
    <w:name w:val="Agreement"/>
    <w:basedOn w:val="Normal"/>
    <w:next w:val="Normal"/>
    <w:qFormat/>
    <w:rsid w:val="00C5598B"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Proposal">
    <w:name w:val="Proposal"/>
    <w:basedOn w:val="Normal"/>
    <w:qFormat/>
    <w:rsid w:val="00C5598B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</w:pPr>
    <w:rPr>
      <w:rFonts w:asciiTheme="minorHAnsi" w:hAnsiTheme="minorHAnsi"/>
      <w:b/>
      <w:bCs/>
      <w:szCs w:val="20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5598B"/>
    <w:rPr>
      <w:rFonts w:eastAsia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Docs/R1-2312572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1031</Words>
  <Characters>5527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6545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19</cp:revision>
  <cp:lastPrinted>2007-08-24T08:45:00Z</cp:lastPrinted>
  <dcterms:created xsi:type="dcterms:W3CDTF">2023-08-06T06:20:00Z</dcterms:created>
  <dcterms:modified xsi:type="dcterms:W3CDTF">2024-02-10T06:51:00Z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1033-11.1.0.11711</vt:lpwstr>
  </property>
  <property fmtid="{D5CDD505-2E9C-101B-9397-08002B2CF9AE}" pid="3" name="ICV">
    <vt:lpwstr>7C76EF09019845D88947C3751A5DCFE9_12</vt:lpwstr>
  </property>
</Properties>
</file>